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F6953" w14:textId="6A0B3B4B" w:rsidR="009E179A" w:rsidRPr="00CB3B35" w:rsidRDefault="009E179A" w:rsidP="009E179A">
      <w:pPr>
        <w:rPr>
          <w:rFonts w:cs="Times New Roman"/>
          <w:b/>
          <w:color w:val="000000" w:themeColor="text1"/>
          <w:sz w:val="28"/>
          <w:szCs w:val="28"/>
        </w:rPr>
      </w:pPr>
      <w:r w:rsidRPr="00CB3B35">
        <w:rPr>
          <w:rFonts w:cs="Times New Roman"/>
          <w:b/>
          <w:color w:val="000000" w:themeColor="text1"/>
          <w:sz w:val="28"/>
          <w:szCs w:val="28"/>
        </w:rPr>
        <w:t>Hermes Alexander</w:t>
      </w:r>
    </w:p>
    <w:p w14:paraId="5ADF5C9A" w14:textId="231D58D7" w:rsidR="009E179A" w:rsidRPr="00CB3B35" w:rsidRDefault="009E179A" w:rsidP="009E179A">
      <w:pPr>
        <w:rPr>
          <w:rFonts w:cs="Times New Roman"/>
          <w:b/>
          <w:color w:val="000000" w:themeColor="text1"/>
          <w:sz w:val="28"/>
          <w:szCs w:val="28"/>
        </w:rPr>
      </w:pPr>
      <w:r w:rsidRPr="00CB3B35">
        <w:rPr>
          <w:rFonts w:cs="Times New Roman"/>
          <w:b/>
          <w:color w:val="000000" w:themeColor="text1"/>
          <w:sz w:val="28"/>
          <w:szCs w:val="28"/>
        </w:rPr>
        <w:t>2431PAKO2</w:t>
      </w:r>
    </w:p>
    <w:p w14:paraId="729FD585" w14:textId="77777777" w:rsidR="009E179A" w:rsidRPr="00CB3B35" w:rsidRDefault="009E179A" w:rsidP="009E179A">
      <w:pPr>
        <w:rPr>
          <w:rFonts w:cs="Times New Roman"/>
          <w:b/>
          <w:color w:val="000000" w:themeColor="text1"/>
          <w:sz w:val="28"/>
          <w:szCs w:val="28"/>
        </w:rPr>
      </w:pPr>
    </w:p>
    <w:p w14:paraId="7ABAE5F5" w14:textId="3B70D4C8" w:rsidR="005B2591" w:rsidRPr="00CB3B35" w:rsidRDefault="00000000">
      <w:pPr>
        <w:jc w:val="center"/>
        <w:rPr>
          <w:rFonts w:cs="Times New Roman"/>
          <w:color w:val="000000" w:themeColor="text1"/>
          <w:sz w:val="28"/>
          <w:szCs w:val="28"/>
        </w:rPr>
      </w:pPr>
      <w:r w:rsidRPr="00CB3B35">
        <w:rPr>
          <w:rFonts w:cs="Times New Roman"/>
          <w:b/>
          <w:color w:val="000000" w:themeColor="text1"/>
          <w:sz w:val="28"/>
          <w:szCs w:val="28"/>
        </w:rPr>
        <w:t>LITURGI PEMBERKATAN PERNIKAHAN KRISTEN</w:t>
      </w:r>
    </w:p>
    <w:p w14:paraId="6F14E9A1" w14:textId="77777777" w:rsidR="005B2591" w:rsidRPr="00CB3B35" w:rsidRDefault="00000000">
      <w:pPr>
        <w:jc w:val="center"/>
        <w:rPr>
          <w:rFonts w:cs="Times New Roman"/>
          <w:color w:val="000000" w:themeColor="text1"/>
          <w:szCs w:val="24"/>
        </w:rPr>
      </w:pPr>
      <w:r w:rsidRPr="00CB3B35">
        <w:rPr>
          <w:rFonts w:cs="Times New Roman"/>
          <w:i/>
          <w:color w:val="000000" w:themeColor="text1"/>
          <w:szCs w:val="24"/>
        </w:rPr>
        <w:t>Tema: “Apa yang Telah Dipersatukan Allah, Tidak Boleh Diceraikan Manusia”</w:t>
      </w:r>
    </w:p>
    <w:p w14:paraId="1053A89F" w14:textId="77777777" w:rsidR="005B2591" w:rsidRPr="00CB3B35" w:rsidRDefault="00000000">
      <w:pPr>
        <w:rPr>
          <w:rFonts w:cs="Times New Roman"/>
          <w:color w:val="000000" w:themeColor="text1"/>
          <w:szCs w:val="24"/>
        </w:rPr>
      </w:pPr>
      <w:r w:rsidRPr="00CB3B35">
        <w:rPr>
          <w:rFonts w:cs="Times New Roman"/>
          <w:color w:val="000000" w:themeColor="text1"/>
          <w:szCs w:val="24"/>
        </w:rPr>
        <w:t>Nas Alkitab: Matius 19:6</w:t>
      </w:r>
    </w:p>
    <w:p w14:paraId="74789B39" w14:textId="77777777" w:rsidR="005B2591" w:rsidRPr="00CB3B35" w:rsidRDefault="00000000">
      <w:pPr>
        <w:rPr>
          <w:rFonts w:cs="Times New Roman"/>
          <w:color w:val="000000" w:themeColor="text1"/>
          <w:szCs w:val="24"/>
        </w:rPr>
      </w:pPr>
      <w:r w:rsidRPr="00CB3B35">
        <w:rPr>
          <w:rFonts w:cs="Times New Roman"/>
          <w:color w:val="000000" w:themeColor="text1"/>
          <w:szCs w:val="24"/>
        </w:rPr>
        <w:t>Nama Mempelai Pria: ........................................................</w:t>
      </w:r>
    </w:p>
    <w:p w14:paraId="51E7D424" w14:textId="77777777" w:rsidR="005B2591" w:rsidRPr="00CB3B35" w:rsidRDefault="00000000">
      <w:pPr>
        <w:rPr>
          <w:rFonts w:cs="Times New Roman"/>
          <w:color w:val="000000" w:themeColor="text1"/>
          <w:szCs w:val="24"/>
        </w:rPr>
      </w:pPr>
      <w:r w:rsidRPr="00CB3B35">
        <w:rPr>
          <w:rFonts w:cs="Times New Roman"/>
          <w:color w:val="000000" w:themeColor="text1"/>
          <w:szCs w:val="24"/>
        </w:rPr>
        <w:t>Nama Mempelai Wanita: .....................................................</w:t>
      </w:r>
    </w:p>
    <w:p w14:paraId="45C23B6D" w14:textId="77777777" w:rsidR="005B2591" w:rsidRPr="00CB3B35" w:rsidRDefault="00000000">
      <w:pPr>
        <w:rPr>
          <w:rFonts w:cs="Times New Roman"/>
          <w:color w:val="000000" w:themeColor="text1"/>
          <w:szCs w:val="24"/>
        </w:rPr>
      </w:pPr>
      <w:r w:rsidRPr="00CB3B35">
        <w:rPr>
          <w:rFonts w:cs="Times New Roman"/>
          <w:color w:val="000000" w:themeColor="text1"/>
          <w:szCs w:val="24"/>
        </w:rPr>
        <w:t>Hari/Tanggal: .....................................................................</w:t>
      </w:r>
    </w:p>
    <w:p w14:paraId="476E8FFA" w14:textId="77777777" w:rsidR="005B2591" w:rsidRPr="00CB3B35" w:rsidRDefault="00000000">
      <w:pPr>
        <w:rPr>
          <w:rFonts w:cs="Times New Roman"/>
          <w:color w:val="000000" w:themeColor="text1"/>
          <w:szCs w:val="24"/>
        </w:rPr>
      </w:pPr>
      <w:r w:rsidRPr="00CB3B35">
        <w:rPr>
          <w:rFonts w:cs="Times New Roman"/>
          <w:color w:val="000000" w:themeColor="text1"/>
          <w:szCs w:val="24"/>
        </w:rPr>
        <w:t>Tempat: .............................................................................</w:t>
      </w:r>
    </w:p>
    <w:p w14:paraId="77963951"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w:t>
      </w:r>
    </w:p>
    <w:p w14:paraId="5921CDEA"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I. PERSIAPAN IBADAH</w:t>
      </w:r>
    </w:p>
    <w:p w14:paraId="00E55CA8"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 Saat Teduh</w:t>
      </w:r>
    </w:p>
    <w:p w14:paraId="7A2059EA" w14:textId="77777777" w:rsidR="005B2591" w:rsidRPr="00CB3B35" w:rsidRDefault="00000000">
      <w:pPr>
        <w:rPr>
          <w:rFonts w:cs="Times New Roman"/>
          <w:color w:val="000000" w:themeColor="text1"/>
          <w:szCs w:val="24"/>
        </w:rPr>
      </w:pPr>
      <w:r w:rsidRPr="00CB3B35">
        <w:rPr>
          <w:rFonts w:cs="Times New Roman"/>
          <w:color w:val="000000" w:themeColor="text1"/>
          <w:szCs w:val="24"/>
        </w:rPr>
        <w:t>Jemaat mengambil saat teduh untuk mempersiapkan hati sebelum ibadah dimulai.</w:t>
      </w:r>
    </w:p>
    <w:p w14:paraId="462671C0"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2. Prosesi Masuk Mempelai</w:t>
      </w:r>
    </w:p>
    <w:p w14:paraId="4BE6AEFC" w14:textId="77777777" w:rsidR="005B2591" w:rsidRPr="00CB3B35" w:rsidRDefault="00000000">
      <w:pPr>
        <w:rPr>
          <w:rFonts w:cs="Times New Roman"/>
          <w:color w:val="000000" w:themeColor="text1"/>
          <w:szCs w:val="24"/>
        </w:rPr>
      </w:pPr>
      <w:r w:rsidRPr="00CB3B35">
        <w:rPr>
          <w:rFonts w:cs="Times New Roman"/>
          <w:color w:val="000000" w:themeColor="text1"/>
          <w:szCs w:val="24"/>
        </w:rPr>
        <w:t>Kedua mempelai memasuki tempat ibadah dengan diiringi musik atau nyanyian.</w:t>
      </w:r>
    </w:p>
    <w:p w14:paraId="6BD3EA63"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3. Nyanyian Pembukaan</w:t>
      </w:r>
    </w:p>
    <w:p w14:paraId="3BD3C6EF" w14:textId="77777777" w:rsidR="005B2591" w:rsidRPr="00CB3B35" w:rsidRDefault="00000000">
      <w:pPr>
        <w:rPr>
          <w:rFonts w:cs="Times New Roman"/>
          <w:color w:val="000000" w:themeColor="text1"/>
          <w:szCs w:val="24"/>
        </w:rPr>
      </w:pPr>
      <w:r w:rsidRPr="00CB3B35">
        <w:rPr>
          <w:rFonts w:cs="Times New Roman"/>
          <w:color w:val="000000" w:themeColor="text1"/>
          <w:szCs w:val="24"/>
        </w:rPr>
        <w:t>Jemaat menyanyikan lagu pujian tentang kasih dan penyertaan Tuhan.</w:t>
      </w:r>
    </w:p>
    <w:p w14:paraId="4683991D"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II. TATA IBADAH</w:t>
      </w:r>
    </w:p>
    <w:p w14:paraId="4195C2A7"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 Votum dan Salam</w:t>
      </w:r>
    </w:p>
    <w:p w14:paraId="295967B2"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“Pertolongan kita adalah dalam nama Tuhan, yang menjadikan langit dan bumi.”</w:t>
      </w:r>
    </w:p>
    <w:p w14:paraId="65EBE823"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“Kasih karunia dan damai sejahtera dari Allah Bapa dan Tuhan Yesus Kristus menyertai saudara sekalian.”</w:t>
      </w:r>
    </w:p>
    <w:p w14:paraId="263563B4" w14:textId="77777777" w:rsidR="005B2591" w:rsidRPr="00CB3B35" w:rsidRDefault="00000000">
      <w:pPr>
        <w:rPr>
          <w:rFonts w:cs="Times New Roman"/>
          <w:color w:val="000000" w:themeColor="text1"/>
          <w:szCs w:val="24"/>
        </w:rPr>
      </w:pPr>
      <w:r w:rsidRPr="00CB3B35">
        <w:rPr>
          <w:rFonts w:cs="Times New Roman"/>
          <w:color w:val="000000" w:themeColor="text1"/>
          <w:szCs w:val="24"/>
        </w:rPr>
        <w:t>Jemaat: Amin.</w:t>
      </w:r>
    </w:p>
    <w:p w14:paraId="693EB3D3"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2. Doa Pembukaan</w:t>
      </w:r>
    </w:p>
    <w:p w14:paraId="258591C7"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“Mari kita berdoa. Bapa di surga, kami bersyukur atas kasih-Mu. Hari ini kami berkumpul untuk menyaksikan pernikahan kedua mempelai. Pimpinlah ibadah ini dan berkatilah mereka agar dapat membangun rumah tangga yang berkenan kepada-Mu. Dalam nama Tuhan Yesus kami berdoa. Amin.”</w:t>
      </w:r>
    </w:p>
    <w:p w14:paraId="103636E5"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lastRenderedPageBreak/>
        <w:t>3. Nyanyian Pujian</w:t>
      </w:r>
    </w:p>
    <w:p w14:paraId="0AE49A21" w14:textId="77777777" w:rsidR="005B2591" w:rsidRPr="00CB3B35" w:rsidRDefault="00000000">
      <w:pPr>
        <w:rPr>
          <w:rFonts w:cs="Times New Roman"/>
          <w:color w:val="000000" w:themeColor="text1"/>
          <w:szCs w:val="24"/>
        </w:rPr>
      </w:pPr>
      <w:r w:rsidRPr="00CB3B35">
        <w:rPr>
          <w:rFonts w:cs="Times New Roman"/>
          <w:color w:val="000000" w:themeColor="text1"/>
          <w:szCs w:val="24"/>
        </w:rPr>
        <w:t>Jemaat menyanyikan satu lagu pujian tentang kasih Tuhan.</w:t>
      </w:r>
    </w:p>
    <w:p w14:paraId="7EF99A88"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4. Pembacaan Firman Tuhan</w:t>
      </w:r>
    </w:p>
    <w:p w14:paraId="48AA5C9A" w14:textId="77777777" w:rsidR="005B2591" w:rsidRPr="00CB3B35" w:rsidRDefault="00000000">
      <w:pPr>
        <w:rPr>
          <w:rFonts w:cs="Times New Roman"/>
          <w:color w:val="000000" w:themeColor="text1"/>
          <w:szCs w:val="24"/>
        </w:rPr>
      </w:pPr>
      <w:r w:rsidRPr="00CB3B35">
        <w:rPr>
          <w:rFonts w:cs="Times New Roman"/>
          <w:color w:val="000000" w:themeColor="text1"/>
          <w:szCs w:val="24"/>
        </w:rPr>
        <w:t>Bacaan Alkitab yang dapat dipilih: Kejadian 2:18–24; 1 Korintus 13:4–7; Efesus 5:21–33; atau Matius 19:4–6.</w:t>
      </w:r>
    </w:p>
    <w:p w14:paraId="4AAF49E6"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5. Khotbah Pernikahan</w:t>
      </w:r>
    </w:p>
    <w:p w14:paraId="41B2E11C" w14:textId="77777777" w:rsidR="005B2591" w:rsidRPr="00CB3B35" w:rsidRDefault="00000000">
      <w:pPr>
        <w:rPr>
          <w:rFonts w:cs="Times New Roman"/>
          <w:color w:val="000000" w:themeColor="text1"/>
          <w:szCs w:val="24"/>
        </w:rPr>
      </w:pPr>
      <w:r w:rsidRPr="00CB3B35">
        <w:rPr>
          <w:rFonts w:cs="Times New Roman"/>
          <w:color w:val="000000" w:themeColor="text1"/>
          <w:szCs w:val="24"/>
        </w:rPr>
        <w:t>Tema khotbah: “Membangun Rumah Tangga dalam Kasih Kristus.”</w:t>
      </w:r>
    </w:p>
    <w:p w14:paraId="0672BFE0" w14:textId="77777777" w:rsidR="005B2591" w:rsidRPr="00CB3B35" w:rsidRDefault="00000000">
      <w:pPr>
        <w:rPr>
          <w:rFonts w:cs="Times New Roman"/>
          <w:color w:val="000000" w:themeColor="text1"/>
          <w:szCs w:val="24"/>
        </w:rPr>
      </w:pPr>
      <w:r w:rsidRPr="00CB3B35">
        <w:rPr>
          <w:rFonts w:cs="Times New Roman"/>
          <w:color w:val="000000" w:themeColor="text1"/>
          <w:szCs w:val="24"/>
        </w:rPr>
        <w:t>Pokok khotbah:</w:t>
      </w:r>
    </w:p>
    <w:p w14:paraId="7B379989" w14:textId="77777777" w:rsidR="005B2591" w:rsidRPr="00CB3B35" w:rsidRDefault="00000000">
      <w:pPr>
        <w:pStyle w:val="ListBullet"/>
        <w:rPr>
          <w:rFonts w:cs="Times New Roman"/>
          <w:color w:val="000000" w:themeColor="text1"/>
          <w:szCs w:val="24"/>
        </w:rPr>
      </w:pPr>
      <w:r w:rsidRPr="00CB3B35">
        <w:rPr>
          <w:rFonts w:cs="Times New Roman"/>
          <w:color w:val="000000" w:themeColor="text1"/>
          <w:szCs w:val="24"/>
        </w:rPr>
        <w:t>Pernikahan adalah anugerah dari Tuhan.</w:t>
      </w:r>
    </w:p>
    <w:p w14:paraId="1F0A2092" w14:textId="77777777" w:rsidR="005B2591" w:rsidRPr="00CB3B35" w:rsidRDefault="00000000">
      <w:pPr>
        <w:pStyle w:val="ListBullet"/>
        <w:rPr>
          <w:rFonts w:cs="Times New Roman"/>
          <w:color w:val="000000" w:themeColor="text1"/>
          <w:szCs w:val="24"/>
        </w:rPr>
      </w:pPr>
      <w:r w:rsidRPr="00CB3B35">
        <w:rPr>
          <w:rFonts w:cs="Times New Roman"/>
          <w:color w:val="000000" w:themeColor="text1"/>
          <w:szCs w:val="24"/>
        </w:rPr>
        <w:t>Suami dan istri harus saling mengasihi dan menghormati.</w:t>
      </w:r>
    </w:p>
    <w:p w14:paraId="629047FF" w14:textId="77777777" w:rsidR="005B2591" w:rsidRPr="00CB3B35" w:rsidRDefault="00000000">
      <w:pPr>
        <w:pStyle w:val="ListBullet"/>
        <w:rPr>
          <w:rFonts w:cs="Times New Roman"/>
          <w:color w:val="000000" w:themeColor="text1"/>
          <w:szCs w:val="24"/>
        </w:rPr>
      </w:pPr>
      <w:r w:rsidRPr="00CB3B35">
        <w:rPr>
          <w:rFonts w:cs="Times New Roman"/>
          <w:color w:val="000000" w:themeColor="text1"/>
          <w:szCs w:val="24"/>
        </w:rPr>
        <w:t>Kesetiaan penting dalam kehidupan rumah tangga.</w:t>
      </w:r>
    </w:p>
    <w:p w14:paraId="5426DC00" w14:textId="77777777" w:rsidR="005B2591" w:rsidRPr="00CB3B35" w:rsidRDefault="00000000">
      <w:pPr>
        <w:pStyle w:val="ListBullet"/>
        <w:rPr>
          <w:rFonts w:cs="Times New Roman"/>
          <w:color w:val="000000" w:themeColor="text1"/>
          <w:szCs w:val="24"/>
        </w:rPr>
      </w:pPr>
      <w:r w:rsidRPr="00CB3B35">
        <w:rPr>
          <w:rFonts w:cs="Times New Roman"/>
          <w:color w:val="000000" w:themeColor="text1"/>
          <w:szCs w:val="24"/>
        </w:rPr>
        <w:t>Tuhan harus menjadi pusat kehidupan keluarga.</w:t>
      </w:r>
    </w:p>
    <w:p w14:paraId="71D2C816"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6. Nasihat Pernikahan</w:t>
      </w:r>
    </w:p>
    <w:p w14:paraId="3E52D6E6"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“Kepada kedua mempelai, pernikahan bukan hanya tentang kebahagiaan, tetapi juga tentang tanggung jawab dan kesetiaan. Belajarlah untuk saling mendengarkan, menghargai, mengampuni, dan menghadapi masalah bersama. Jadikan firman Tuhan sebagai pedoman dan doa sebagai kekuatan keluarga. Kiranya rumah tangga saudara menjadi berkat bagi banyak orang.”</w:t>
      </w:r>
    </w:p>
    <w:p w14:paraId="0B0B0668"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7. Pernyataan Kesediaan Menikah</w:t>
      </w:r>
    </w:p>
    <w:p w14:paraId="410176E2"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kepada mempelai pria: “Apakah Saudara bersedia menerima saudari ini sebagai istri, mengasihi, menghormati, dan setia kepadanya dalam suka maupun duka, dalam keadaan sehat maupun sakit, dengan pertolongan Tuhan?”</w:t>
      </w:r>
    </w:p>
    <w:p w14:paraId="703A914B" w14:textId="77777777" w:rsidR="005B2591" w:rsidRPr="00CB3B35" w:rsidRDefault="00000000">
      <w:pPr>
        <w:rPr>
          <w:rFonts w:cs="Times New Roman"/>
          <w:color w:val="000000" w:themeColor="text1"/>
          <w:szCs w:val="24"/>
        </w:rPr>
      </w:pPr>
      <w:r w:rsidRPr="00CB3B35">
        <w:rPr>
          <w:rFonts w:cs="Times New Roman"/>
          <w:color w:val="000000" w:themeColor="text1"/>
          <w:szCs w:val="24"/>
        </w:rPr>
        <w:t>Mempelai pria: “Ya, saya bersedia.”</w:t>
      </w:r>
    </w:p>
    <w:p w14:paraId="11E4D83E"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kepada mempelai wanita: “Apakah Saudari bersedia menerima saudara ini sebagai suami, mengasihi, menghormati, dan setia kepadanya dalam suka maupun duka, dalam keadaan sehat maupun sakit, dengan pertolongan Tuhan?”</w:t>
      </w:r>
    </w:p>
    <w:p w14:paraId="13488EE1" w14:textId="77777777" w:rsidR="005B2591" w:rsidRPr="00CB3B35" w:rsidRDefault="00000000">
      <w:pPr>
        <w:rPr>
          <w:rFonts w:cs="Times New Roman"/>
          <w:color w:val="000000" w:themeColor="text1"/>
          <w:szCs w:val="24"/>
        </w:rPr>
      </w:pPr>
      <w:r w:rsidRPr="00CB3B35">
        <w:rPr>
          <w:rFonts w:cs="Times New Roman"/>
          <w:color w:val="000000" w:themeColor="text1"/>
          <w:szCs w:val="24"/>
        </w:rPr>
        <w:t>Mempelai wanita: “Ya, saya bersedia.”</w:t>
      </w:r>
    </w:p>
    <w:p w14:paraId="619E04BC"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8. Pengucapan Janji Pernikahan</w:t>
      </w:r>
    </w:p>
    <w:p w14:paraId="06288694" w14:textId="77777777" w:rsidR="005B2591" w:rsidRPr="00CB3B35" w:rsidRDefault="00000000">
      <w:pPr>
        <w:rPr>
          <w:rFonts w:cs="Times New Roman"/>
          <w:color w:val="000000" w:themeColor="text1"/>
          <w:szCs w:val="24"/>
        </w:rPr>
      </w:pPr>
      <w:r w:rsidRPr="00CB3B35">
        <w:rPr>
          <w:rFonts w:cs="Times New Roman"/>
          <w:color w:val="000000" w:themeColor="text1"/>
          <w:szCs w:val="24"/>
        </w:rPr>
        <w:t>Mempelai pria: “Saya, ................................, menerima engkau, ................................, sebagai istri saya. Saya berjanji untuk mengasihi, menghormati, menjaga, dan setia kepadamu dalam segala keadaan. Dengan pertolongan Tuhan, saya akan membangun rumah tangga bersama engkau dalam kasih Kristus.”</w:t>
      </w:r>
    </w:p>
    <w:p w14:paraId="5BBF8CEB" w14:textId="77777777" w:rsidR="005B2591" w:rsidRPr="00CB3B35" w:rsidRDefault="00000000">
      <w:pPr>
        <w:rPr>
          <w:rFonts w:cs="Times New Roman"/>
          <w:color w:val="000000" w:themeColor="text1"/>
          <w:szCs w:val="24"/>
        </w:rPr>
      </w:pPr>
      <w:r w:rsidRPr="00CB3B35">
        <w:rPr>
          <w:rFonts w:cs="Times New Roman"/>
          <w:color w:val="000000" w:themeColor="text1"/>
          <w:szCs w:val="24"/>
        </w:rPr>
        <w:t>Mempelai wanita: “Saya, ................................, menerima engkau, ................................, sebagai suami saya. Saya berjanji untuk mengasihi, menghormati, mendukung, dan setia kepadamu dalam segala keadaan. Dengan pertolongan Tuhan, saya akan membangun rumah tangga bersama engkau dalam kasih Kristus.”</w:t>
      </w:r>
    </w:p>
    <w:p w14:paraId="5E8DF334"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lastRenderedPageBreak/>
        <w:t>9. Pertukaran Cincin</w:t>
      </w:r>
    </w:p>
    <w:p w14:paraId="06B7F7F2"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“Cincin ini menjadi tanda kasih dan kesetiaan yang saudara nyatakan satu kepada yang lain. Kiranya cincin ini mengingatkan saudara untuk selalu hidup dalam kasih dan kesetiaan.”</w:t>
      </w:r>
    </w:p>
    <w:p w14:paraId="5AAFC186" w14:textId="77777777" w:rsidR="005B2591" w:rsidRPr="00CB3B35" w:rsidRDefault="00000000">
      <w:pPr>
        <w:rPr>
          <w:rFonts w:cs="Times New Roman"/>
          <w:color w:val="000000" w:themeColor="text1"/>
          <w:szCs w:val="24"/>
        </w:rPr>
      </w:pPr>
      <w:r w:rsidRPr="00CB3B35">
        <w:rPr>
          <w:rFonts w:cs="Times New Roman"/>
          <w:color w:val="000000" w:themeColor="text1"/>
          <w:szCs w:val="24"/>
        </w:rPr>
        <w:t>Kedua mempelai saling memasangkan cincin.</w:t>
      </w:r>
    </w:p>
    <w:p w14:paraId="23A01DE1"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10. Pernyataan dan Pemberkatan Pernikahan</w:t>
      </w:r>
    </w:p>
    <w:p w14:paraId="50A6FF4D"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“Berdasarkan janji yang telah saudara nyatakan di hadapan Tuhan dan jemaat, kiranya Tuhan meneguhkan komitmen saudara dalam pernikahan. Apa yang telah dipersatukan Allah, tidak boleh diceraikan manusia.”</w:t>
      </w:r>
    </w:p>
    <w:p w14:paraId="319D2083"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“Dalam nama Allah Bapa, Anak, dan Roh Kudus, kiranya pernikahan ini diberkati dan dipelihara oleh Tuhan. Amin.”</w:t>
      </w:r>
    </w:p>
    <w:p w14:paraId="73F51EDF" w14:textId="77777777" w:rsidR="005B2591" w:rsidRPr="00CB3B35" w:rsidRDefault="00000000">
      <w:pPr>
        <w:rPr>
          <w:rFonts w:cs="Times New Roman"/>
          <w:color w:val="000000" w:themeColor="text1"/>
          <w:szCs w:val="24"/>
        </w:rPr>
      </w:pPr>
      <w:r w:rsidRPr="00CB3B35">
        <w:rPr>
          <w:rFonts w:cs="Times New Roman"/>
          <w:color w:val="000000" w:themeColor="text1"/>
          <w:szCs w:val="24"/>
        </w:rPr>
        <w:t>Catatan: Rumusan resmi pernyataan pernikahan harus disesuaikan dengan tata gereja yang berlaku.</w:t>
      </w:r>
    </w:p>
    <w:p w14:paraId="1DAE56B0"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11. Doa Pemberkatan Kedua Mempelai</w:t>
      </w:r>
    </w:p>
    <w:p w14:paraId="44405336"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“Bapa yang Mahakasih, kami menyerahkan kedua mempelai ke dalam tangan-Mu. Berkatilah rumah tangga mereka. Berikan hikmat saat menghadapi masalah, kesabaran saat berbeda pendapat, kerendahan hati untuk saling mengampuni, dan kesetiaan untuk berjalan bersama. Jadikan keluarga ini keluarga yang mengasihi Tuhan dan menjadi berkat bagi sesama. Dalam nama Tuhan Yesus kami berdoa. Amin.”</w:t>
      </w:r>
    </w:p>
    <w:p w14:paraId="72C51E13"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12. Penandatanganan Dokumen Pernikahan</w:t>
      </w:r>
    </w:p>
    <w:p w14:paraId="0F1FA87B" w14:textId="77777777" w:rsidR="005B2591" w:rsidRPr="00CB3B35" w:rsidRDefault="00000000">
      <w:pPr>
        <w:rPr>
          <w:rFonts w:cs="Times New Roman"/>
          <w:color w:val="000000" w:themeColor="text1"/>
          <w:szCs w:val="24"/>
        </w:rPr>
      </w:pPr>
      <w:r w:rsidRPr="00CB3B35">
        <w:rPr>
          <w:rFonts w:cs="Times New Roman"/>
          <w:color w:val="000000" w:themeColor="text1"/>
          <w:szCs w:val="24"/>
        </w:rPr>
        <w:t>Kedua mempelai dan pihak terkait menandatangani dokumen sesuai aturan gereja dan ketentuan administrasi yang berlaku.</w:t>
      </w:r>
    </w:p>
    <w:p w14:paraId="4C8F279D"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13. Nyanyian Respons</w:t>
      </w:r>
    </w:p>
    <w:p w14:paraId="2AEF7CF7" w14:textId="77777777" w:rsidR="005B2591" w:rsidRPr="00CB3B35" w:rsidRDefault="00000000">
      <w:pPr>
        <w:rPr>
          <w:rFonts w:cs="Times New Roman"/>
          <w:color w:val="000000" w:themeColor="text1"/>
          <w:szCs w:val="24"/>
        </w:rPr>
      </w:pPr>
      <w:r w:rsidRPr="00CB3B35">
        <w:rPr>
          <w:rFonts w:cs="Times New Roman"/>
          <w:color w:val="000000" w:themeColor="text1"/>
          <w:szCs w:val="24"/>
        </w:rPr>
        <w:t>Jemaat menyanyikan lagu pujian atau lagu berkat untuk keluarga baru.</w:t>
      </w:r>
    </w:p>
    <w:p w14:paraId="4099DBC8"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14. Doa Syafaat</w:t>
      </w:r>
    </w:p>
    <w:p w14:paraId="69916F81" w14:textId="77777777" w:rsidR="005B2591" w:rsidRPr="00CB3B35" w:rsidRDefault="00000000">
      <w:pPr>
        <w:rPr>
          <w:rFonts w:cs="Times New Roman"/>
          <w:color w:val="000000" w:themeColor="text1"/>
          <w:szCs w:val="24"/>
        </w:rPr>
      </w:pPr>
      <w:r w:rsidRPr="00CB3B35">
        <w:rPr>
          <w:rFonts w:cs="Times New Roman"/>
          <w:color w:val="000000" w:themeColor="text1"/>
          <w:szCs w:val="24"/>
        </w:rPr>
        <w:t>Doa dipanjatkan bagi kedua mempelai, keluarga besar, gereja, dan kehidupan rumah tangga mereka.</w:t>
      </w:r>
    </w:p>
    <w:p w14:paraId="0B6F9EA1"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15. Doa Bapa Kami</w:t>
      </w:r>
    </w:p>
    <w:p w14:paraId="54253624"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dan jemaat bersama-sama mengucapkan Doa Bapa Kami.</w:t>
      </w:r>
    </w:p>
    <w:p w14:paraId="329AF100"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16. Berkat Penutup</w:t>
      </w:r>
    </w:p>
    <w:p w14:paraId="7D1C5261"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“TUHAN memberkati engkau dan melindungi engkau; TUHAN menyinari engkau dengan wajah-Nya dan memberi engkau kasih karunia; TUHAN menghadapkan wajah-Nya kepadamu dan memberi engkau damai sejahtera.” (Bilangan 6:24–26)</w:t>
      </w:r>
    </w:p>
    <w:p w14:paraId="42915B15" w14:textId="77777777" w:rsidR="005B2591" w:rsidRPr="00CB3B35" w:rsidRDefault="00000000">
      <w:pPr>
        <w:rPr>
          <w:rFonts w:cs="Times New Roman"/>
          <w:color w:val="000000" w:themeColor="text1"/>
          <w:szCs w:val="24"/>
        </w:rPr>
      </w:pPr>
      <w:r w:rsidRPr="00CB3B35">
        <w:rPr>
          <w:rFonts w:cs="Times New Roman"/>
          <w:color w:val="000000" w:themeColor="text1"/>
          <w:szCs w:val="24"/>
        </w:rPr>
        <w:t>Pelayan Firman: “Pergilah dalam damai sejahtera Tuhan dan bangunlah rumah tangga yang berlandaskan kasih Kristus.”</w:t>
      </w:r>
    </w:p>
    <w:p w14:paraId="5D601A9B" w14:textId="77777777" w:rsidR="005B2591" w:rsidRPr="00CB3B35" w:rsidRDefault="00000000">
      <w:pPr>
        <w:rPr>
          <w:rFonts w:cs="Times New Roman"/>
          <w:color w:val="000000" w:themeColor="text1"/>
          <w:szCs w:val="24"/>
        </w:rPr>
      </w:pPr>
      <w:r w:rsidRPr="00CB3B35">
        <w:rPr>
          <w:rFonts w:cs="Times New Roman"/>
          <w:color w:val="000000" w:themeColor="text1"/>
          <w:szCs w:val="24"/>
        </w:rPr>
        <w:lastRenderedPageBreak/>
        <w:t>Jemaat: Amin.</w:t>
      </w:r>
    </w:p>
    <w:p w14:paraId="4AE98E51" w14:textId="77777777" w:rsidR="005B2591" w:rsidRPr="00CB3B35" w:rsidRDefault="00000000">
      <w:pPr>
        <w:pStyle w:val="Heading2"/>
        <w:rPr>
          <w:rFonts w:ascii="Times New Roman" w:hAnsi="Times New Roman" w:cs="Times New Roman"/>
          <w:color w:val="000000" w:themeColor="text1"/>
          <w:sz w:val="24"/>
          <w:szCs w:val="24"/>
        </w:rPr>
      </w:pPr>
      <w:r w:rsidRPr="00CB3B35">
        <w:rPr>
          <w:rFonts w:ascii="Times New Roman" w:hAnsi="Times New Roman" w:cs="Times New Roman"/>
          <w:color w:val="000000" w:themeColor="text1"/>
          <w:sz w:val="24"/>
          <w:szCs w:val="24"/>
        </w:rPr>
        <w:t>17. Prosesi Keluar</w:t>
      </w:r>
    </w:p>
    <w:p w14:paraId="7D058360" w14:textId="77777777" w:rsidR="005B2591" w:rsidRPr="00CB3B35" w:rsidRDefault="00000000">
      <w:pPr>
        <w:rPr>
          <w:rFonts w:cs="Times New Roman"/>
          <w:color w:val="000000" w:themeColor="text1"/>
          <w:szCs w:val="24"/>
        </w:rPr>
      </w:pPr>
      <w:r w:rsidRPr="00CB3B35">
        <w:rPr>
          <w:rFonts w:cs="Times New Roman"/>
          <w:color w:val="000000" w:themeColor="text1"/>
          <w:szCs w:val="24"/>
        </w:rPr>
        <w:t>Kedua mempelai meninggalkan tempat ibadah dengan diiringi musik atau nyanyian penutup.</w:t>
      </w:r>
    </w:p>
    <w:p w14:paraId="578E04CA" w14:textId="77777777" w:rsidR="005B2591" w:rsidRPr="00CB3B35" w:rsidRDefault="005B2591">
      <w:pPr>
        <w:rPr>
          <w:rFonts w:cs="Times New Roman"/>
          <w:color w:val="000000" w:themeColor="text1"/>
          <w:szCs w:val="24"/>
        </w:rPr>
      </w:pPr>
    </w:p>
    <w:p w14:paraId="7E5AB097" w14:textId="33F90D7F" w:rsidR="005B2591" w:rsidRPr="00CB3B35" w:rsidRDefault="00CB3B35" w:rsidP="00CB3B35">
      <w:pPr>
        <w:jc w:val="center"/>
        <w:rPr>
          <w:rFonts w:cs="Times New Roman"/>
          <w:b/>
          <w:bCs/>
          <w:color w:val="000000" w:themeColor="text1"/>
          <w:sz w:val="28"/>
          <w:szCs w:val="28"/>
        </w:rPr>
      </w:pPr>
      <w:proofErr w:type="spellStart"/>
      <w:r w:rsidRPr="00CB3B35">
        <w:rPr>
          <w:rFonts w:cs="Times New Roman"/>
          <w:b/>
          <w:bCs/>
          <w:color w:val="000000" w:themeColor="text1"/>
          <w:sz w:val="28"/>
          <w:szCs w:val="28"/>
        </w:rPr>
        <w:t>Terimakasih</w:t>
      </w:r>
      <w:proofErr w:type="spellEnd"/>
    </w:p>
    <w:p w14:paraId="0E9F5989" w14:textId="098F5283" w:rsidR="00CB3B35" w:rsidRPr="00CB3B35" w:rsidRDefault="00CB3B35" w:rsidP="00CB3B35">
      <w:pPr>
        <w:jc w:val="center"/>
        <w:rPr>
          <w:rFonts w:cs="Times New Roman"/>
          <w:b/>
          <w:bCs/>
          <w:color w:val="000000" w:themeColor="text1"/>
          <w:sz w:val="28"/>
          <w:szCs w:val="28"/>
        </w:rPr>
      </w:pPr>
      <w:proofErr w:type="spellStart"/>
      <w:r w:rsidRPr="00CB3B35">
        <w:rPr>
          <w:rFonts w:cs="Times New Roman"/>
          <w:b/>
          <w:bCs/>
          <w:color w:val="000000" w:themeColor="text1"/>
          <w:sz w:val="28"/>
          <w:szCs w:val="28"/>
        </w:rPr>
        <w:t>Tuhan</w:t>
      </w:r>
      <w:proofErr w:type="spellEnd"/>
      <w:r w:rsidRPr="00CB3B35">
        <w:rPr>
          <w:rFonts w:cs="Times New Roman"/>
          <w:b/>
          <w:bCs/>
          <w:color w:val="000000" w:themeColor="text1"/>
          <w:sz w:val="28"/>
          <w:szCs w:val="28"/>
        </w:rPr>
        <w:t xml:space="preserve"> </w:t>
      </w:r>
      <w:proofErr w:type="spellStart"/>
      <w:r w:rsidRPr="00CB3B35">
        <w:rPr>
          <w:rFonts w:cs="Times New Roman"/>
          <w:b/>
          <w:bCs/>
          <w:color w:val="000000" w:themeColor="text1"/>
          <w:sz w:val="28"/>
          <w:szCs w:val="28"/>
        </w:rPr>
        <w:t>Yesus</w:t>
      </w:r>
      <w:proofErr w:type="spellEnd"/>
      <w:r w:rsidRPr="00CB3B35">
        <w:rPr>
          <w:rFonts w:cs="Times New Roman"/>
          <w:b/>
          <w:bCs/>
          <w:color w:val="000000" w:themeColor="text1"/>
          <w:sz w:val="28"/>
          <w:szCs w:val="28"/>
        </w:rPr>
        <w:t xml:space="preserve"> </w:t>
      </w:r>
      <w:proofErr w:type="spellStart"/>
      <w:r w:rsidRPr="00CB3B35">
        <w:rPr>
          <w:rFonts w:cs="Times New Roman"/>
          <w:b/>
          <w:bCs/>
          <w:color w:val="000000" w:themeColor="text1"/>
          <w:sz w:val="28"/>
          <w:szCs w:val="28"/>
        </w:rPr>
        <w:t>memberkati</w:t>
      </w:r>
      <w:proofErr w:type="spellEnd"/>
    </w:p>
    <w:p w14:paraId="43D385F3" w14:textId="2CACE2B3" w:rsidR="00CB3B35" w:rsidRPr="00CB3B35" w:rsidRDefault="00CB3B35" w:rsidP="00CB3B35">
      <w:pPr>
        <w:jc w:val="center"/>
        <w:rPr>
          <w:rFonts w:cs="Times New Roman"/>
          <w:b/>
          <w:bCs/>
          <w:color w:val="000000" w:themeColor="text1"/>
          <w:sz w:val="28"/>
          <w:szCs w:val="28"/>
        </w:rPr>
      </w:pPr>
      <w:r w:rsidRPr="00CB3B35">
        <w:rPr>
          <w:rFonts w:cs="Times New Roman"/>
          <w:b/>
          <w:bCs/>
          <w:color w:val="000000" w:themeColor="text1"/>
          <w:sz w:val="28"/>
          <w:szCs w:val="28"/>
        </w:rPr>
        <w:t>Shalom</w:t>
      </w:r>
    </w:p>
    <w:sectPr w:rsidR="00CB3B35" w:rsidRPr="00CB3B35"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74662400">
    <w:abstractNumId w:val="8"/>
  </w:num>
  <w:num w:numId="2" w16cid:durableId="162549830">
    <w:abstractNumId w:val="6"/>
  </w:num>
  <w:num w:numId="3" w16cid:durableId="1592736630">
    <w:abstractNumId w:val="5"/>
  </w:num>
  <w:num w:numId="4" w16cid:durableId="2035299123">
    <w:abstractNumId w:val="4"/>
  </w:num>
  <w:num w:numId="5" w16cid:durableId="312833909">
    <w:abstractNumId w:val="7"/>
  </w:num>
  <w:num w:numId="6" w16cid:durableId="1983995944">
    <w:abstractNumId w:val="3"/>
  </w:num>
  <w:num w:numId="7" w16cid:durableId="25327739">
    <w:abstractNumId w:val="2"/>
  </w:num>
  <w:num w:numId="8" w16cid:durableId="1267466522">
    <w:abstractNumId w:val="1"/>
  </w:num>
  <w:num w:numId="9" w16cid:durableId="45181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B2591"/>
    <w:rsid w:val="00775522"/>
    <w:rsid w:val="009E179A"/>
    <w:rsid w:val="00AA1D8D"/>
    <w:rsid w:val="00B47730"/>
    <w:rsid w:val="00CB0664"/>
    <w:rsid w:val="00CB3B3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3AF44E"/>
  <w14:defaultImageDpi w14:val="300"/>
  <w15:docId w15:val="{F4DA7B19-06B4-4B25-84E9-ACA31F29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852</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Hermes Alexander</cp:lastModifiedBy>
  <cp:revision>4</cp:revision>
  <dcterms:created xsi:type="dcterms:W3CDTF">2026-10-21T12:44:00Z</dcterms:created>
  <dcterms:modified xsi:type="dcterms:W3CDTF">2026-10-21T12:46:00Z</dcterms:modified>
  <cp:category/>
</cp:coreProperties>
</file>