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1AC1" w:rsidRPr="005E1AC1" w:rsidRDefault="005E1AC1" w:rsidP="004E53D1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8F8F8F"/>
          <w:sz w:val="28"/>
          <w:szCs w:val="28"/>
          <w:lang w:eastAsia="en-ID"/>
        </w:rPr>
      </w:pPr>
    </w:p>
    <w:p w:rsidR="005E1AC1" w:rsidRPr="005E1AC1" w:rsidRDefault="004E53D1" w:rsidP="004E53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32"/>
          <w:szCs w:val="32"/>
          <w:lang w:eastAsia="en-ID"/>
        </w:rPr>
      </w:pPr>
      <w:r>
        <w:rPr>
          <w:rFonts w:ascii="Times New Roman" w:eastAsia="Times New Roman" w:hAnsi="Times New Roman" w:cs="Times New Roman"/>
          <w:b/>
          <w:color w:val="0D0D0D"/>
          <w:sz w:val="32"/>
          <w:szCs w:val="32"/>
          <w:lang w:eastAsia="en-ID"/>
        </w:rPr>
        <w:t xml:space="preserve">B. </w:t>
      </w:r>
      <w:r w:rsidR="005E1AC1" w:rsidRPr="005E1AC1">
        <w:rPr>
          <w:rFonts w:ascii="Times New Roman" w:eastAsia="Times New Roman" w:hAnsi="Times New Roman" w:cs="Times New Roman"/>
          <w:b/>
          <w:color w:val="0D0D0D"/>
          <w:sz w:val="32"/>
          <w:szCs w:val="32"/>
          <w:lang w:eastAsia="en-ID"/>
        </w:rPr>
        <w:t>MERUMUSKAN TUGAS BERKHOTBAH:</w:t>
      </w:r>
    </w:p>
    <w:p w:rsidR="005E1AC1" w:rsidRPr="005E1AC1" w:rsidRDefault="005E1AC1" w:rsidP="004E53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32"/>
          <w:szCs w:val="32"/>
          <w:lang w:eastAsia="en-ID"/>
        </w:rPr>
      </w:pPr>
      <w:r w:rsidRPr="005E1AC1">
        <w:rPr>
          <w:rFonts w:ascii="Times New Roman" w:eastAsia="Times New Roman" w:hAnsi="Times New Roman" w:cs="Times New Roman"/>
          <w:b/>
          <w:color w:val="0D0D0D"/>
          <w:sz w:val="32"/>
          <w:szCs w:val="32"/>
          <w:lang w:eastAsia="en-ID"/>
        </w:rPr>
        <w:t>MELIPUTI TEOLOGI PRAKTIS BERKHOTBAH,</w:t>
      </w:r>
    </w:p>
    <w:p w:rsidR="005E1AC1" w:rsidRPr="005E1AC1" w:rsidRDefault="005E1AC1" w:rsidP="004E53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32"/>
          <w:szCs w:val="32"/>
          <w:lang w:eastAsia="en-ID"/>
        </w:rPr>
      </w:pPr>
      <w:r w:rsidRPr="005E1AC1">
        <w:rPr>
          <w:rFonts w:ascii="Times New Roman" w:eastAsia="Times New Roman" w:hAnsi="Times New Roman" w:cs="Times New Roman"/>
          <w:b/>
          <w:color w:val="0D0D0D"/>
          <w:sz w:val="32"/>
          <w:szCs w:val="32"/>
          <w:lang w:eastAsia="en-ID"/>
        </w:rPr>
        <w:t>FALSAFAAH BERKHOTBAH, DASAR PEMIKIRAN</w:t>
      </w:r>
    </w:p>
    <w:p w:rsidR="005E1AC1" w:rsidRPr="005E1AC1" w:rsidRDefault="005E1AC1" w:rsidP="004E53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32"/>
          <w:szCs w:val="32"/>
          <w:lang w:eastAsia="en-ID"/>
        </w:rPr>
      </w:pPr>
      <w:r w:rsidRPr="005E1AC1">
        <w:rPr>
          <w:rFonts w:ascii="Times New Roman" w:eastAsia="Times New Roman" w:hAnsi="Times New Roman" w:cs="Times New Roman"/>
          <w:b/>
          <w:color w:val="0D0D0D"/>
          <w:sz w:val="32"/>
          <w:szCs w:val="32"/>
          <w:lang w:eastAsia="en-ID"/>
        </w:rPr>
        <w:t>PENYAMPAIAN KHOTBAH EKSPOSITORI.</w:t>
      </w:r>
    </w:p>
    <w:p w:rsidR="005E1AC1" w:rsidRDefault="005E1AC1" w:rsidP="004E53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en-ID"/>
        </w:rPr>
      </w:pPr>
      <w:r w:rsidRPr="005E1AC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en-ID"/>
        </w:rPr>
        <w:t xml:space="preserve">Oleh: </w:t>
      </w:r>
      <w:proofErr w:type="spellStart"/>
      <w:r w:rsidRPr="005E1AC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en-ID"/>
        </w:rPr>
        <w:t>Dr.</w:t>
      </w:r>
      <w:proofErr w:type="spellEnd"/>
      <w:r w:rsidRPr="005E1AC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en-ID"/>
        </w:rPr>
        <w:t xml:space="preserve"> Andreas </w:t>
      </w:r>
      <w:proofErr w:type="spellStart"/>
      <w:r w:rsidRPr="005E1AC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en-ID"/>
        </w:rPr>
        <w:t>Sudjono</w:t>
      </w:r>
      <w:proofErr w:type="spellEnd"/>
      <w:r w:rsidRPr="005E1AC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en-ID"/>
        </w:rPr>
        <w:t xml:space="preserve">, M.Div., </w:t>
      </w:r>
      <w:proofErr w:type="spellStart"/>
      <w:proofErr w:type="gramStart"/>
      <w:r w:rsidRPr="005E1AC1"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en-ID"/>
        </w:rPr>
        <w:t>M.Th</w:t>
      </w:r>
      <w:proofErr w:type="spellEnd"/>
      <w:proofErr w:type="gramEnd"/>
    </w:p>
    <w:p w:rsidR="004E53D1" w:rsidRPr="005E1AC1" w:rsidRDefault="004E53D1" w:rsidP="004E53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R</w:t>
      </w:r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umusan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 </w:t>
      </w: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“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Tugas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Menurut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Jerry Vines”</w:t>
      </w:r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 yang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dapat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dikembangkan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menjadi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materi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kuliah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Homiletika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khususnya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dengan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tiga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aspek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: 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teologi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praktis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filsafat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dan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dasar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pemikiran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penyampaian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ekspositori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Menurut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pemikiran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Jerry Vines,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bukan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sekadar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aktivitas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berbicara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di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hadapan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jemaat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melainkan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pelayanan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untuk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 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menyampaikan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Firman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Allah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secara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setia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jelas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relevan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dan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persuasif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sehingga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pendengar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memahami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maksud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Alkitab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dan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terdorong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untuk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memberikan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respons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iman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. Karena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itu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tugas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mencakup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dimensi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teologis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filosofis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hermeneutis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dan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praktis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4E53D1" w:rsidRPr="005E1AC1" w:rsidRDefault="004E53D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</w:t>
      </w: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.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Teologi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Praktis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Berkhotbah</w:t>
      </w:r>
      <w:proofErr w:type="spellEnd"/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Teologi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praktis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berangkat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dari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keyakinan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bahwa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 </w:t>
      </w: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Allah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telah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menyatakan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diri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-Nya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melalui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Firman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-Nya dan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Firman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tersebut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harus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diberitakan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kepada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umat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-Nya</w:t>
      </w:r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.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Pengkhotbah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bukanlah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sumber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utama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berita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;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adalah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pelayan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yang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menerima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memahami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menghidupi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dan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menyampaikan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berita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Allah.</w:t>
      </w:r>
    </w:p>
    <w:p w:rsid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Beberapa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tugas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utama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pengkhotbah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adalah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:</w:t>
      </w:r>
    </w:p>
    <w:p w:rsidR="004E53D1" w:rsidRPr="005E1AC1" w:rsidRDefault="004E53D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4E53D1" w:rsidRDefault="005E1AC1" w:rsidP="004E53D1">
      <w:pPr>
        <w:pStyle w:val="ListParagraph"/>
        <w:numPr>
          <w:ilvl w:val="0"/>
          <w:numId w:val="8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Berkhotbah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berdasarkan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otoritas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Firman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Allah</w:t>
      </w:r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br/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Pengkhotbah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harus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menjadikan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Alkitab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sebagai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dasar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dan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sumber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utama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pemberitaan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.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Khotbah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tidak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boleh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terutama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berisi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pendapat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pribadi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motivasi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atau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pengalaman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pengkhotbah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4E53D1" w:rsidRPr="004E53D1" w:rsidRDefault="004E53D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4E53D1" w:rsidRDefault="005E1AC1" w:rsidP="004E53D1">
      <w:pPr>
        <w:pStyle w:val="ListParagraph"/>
        <w:numPr>
          <w:ilvl w:val="0"/>
          <w:numId w:val="8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Menjelaskan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maksud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teks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Alkitab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br/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Pengkhotbah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bertugas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menggali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makna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teks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dalam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konteksnya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dan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menjelaskan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apa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yang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dimaksudkan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oleh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penulis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Alkitab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kepada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pembaca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pertama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kemudian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membawa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kebenaran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tersebut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kepada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jemaat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masa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kini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4E53D1" w:rsidRPr="004E53D1" w:rsidRDefault="004E53D1" w:rsidP="004E53D1">
      <w:pPr>
        <w:pStyle w:val="ListParagraph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bookmarkStart w:id="0" w:name="_GoBack"/>
      <w:bookmarkEnd w:id="0"/>
    </w:p>
    <w:p w:rsidR="005E1AC1" w:rsidRDefault="005E1AC1" w:rsidP="004E53D1">
      <w:pPr>
        <w:pStyle w:val="ListParagraph"/>
        <w:numPr>
          <w:ilvl w:val="0"/>
          <w:numId w:val="8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Menghubungkan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kebenaran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Alkitab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dengan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kehidupan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br/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Khotbah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harus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bergerak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dari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 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teks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kepada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kehidupan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.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Kebenaran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yang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dijelaskan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harus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memiliki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implikasi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bagi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iman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karakter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keputusan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relasi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pelayanan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dan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kehidupan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sehari-hari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jemaat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4E53D1" w:rsidRPr="004E53D1" w:rsidRDefault="004E53D1" w:rsidP="004E53D1">
      <w:pPr>
        <w:pStyle w:val="ListParagraph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Default="005E1AC1" w:rsidP="004E53D1">
      <w:pPr>
        <w:pStyle w:val="ListParagraph"/>
        <w:numPr>
          <w:ilvl w:val="0"/>
          <w:numId w:val="8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Menyampaikan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Kristus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dan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karya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keselamatan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Allah</w:t>
      </w:r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br/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Pemberitaan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Kristen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tidak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berhenti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pada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prinsip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moral.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Seluruh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pemberitaan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harus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ditempatkan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dalam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kerangka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karya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Allah dan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Injil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sehingga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jemaat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diarahkan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kepada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iman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pertobatan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ketaatan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dan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kehidupan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di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dalam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Kristus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4E53D1" w:rsidRPr="004E53D1" w:rsidRDefault="004E53D1" w:rsidP="004E53D1">
      <w:pPr>
        <w:pStyle w:val="ListParagraph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4E53D1" w:rsidRDefault="005E1AC1" w:rsidP="004E53D1">
      <w:pPr>
        <w:pStyle w:val="ListParagraph"/>
        <w:numPr>
          <w:ilvl w:val="0"/>
          <w:numId w:val="8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Pengkhotbah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harus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menjadi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teladan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dari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berita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yang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disampaikan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br/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Khotbah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memiliki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dimensi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kehidupan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.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Integritas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pengkhotbah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menjadi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bagian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penting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dari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kredibilitas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pemberitaan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. Karena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itu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pengkhotbah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tidak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hanya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bertanya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, </w:t>
      </w:r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>“</w:t>
      </w:r>
      <w:proofErr w:type="spellStart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>Apa</w:t>
      </w:r>
      <w:proofErr w:type="spellEnd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 xml:space="preserve"> yang </w:t>
      </w:r>
      <w:proofErr w:type="spellStart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>harus</w:t>
      </w:r>
      <w:proofErr w:type="spellEnd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>saya</w:t>
      </w:r>
      <w:proofErr w:type="spellEnd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>katakan</w:t>
      </w:r>
      <w:proofErr w:type="spellEnd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>?”</w:t>
      </w:r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 </w:t>
      </w:r>
      <w:proofErr w:type="spellStart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tetapi</w:t>
      </w:r>
      <w:proofErr w:type="spellEnd"/>
      <w:r w:rsidRPr="004E53D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juga, </w:t>
      </w:r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>“</w:t>
      </w:r>
      <w:proofErr w:type="spellStart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>Apakah</w:t>
      </w:r>
      <w:proofErr w:type="spellEnd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>saya</w:t>
      </w:r>
      <w:proofErr w:type="spellEnd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>sendiri</w:t>
      </w:r>
      <w:proofErr w:type="spellEnd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>hidup</w:t>
      </w:r>
      <w:proofErr w:type="spellEnd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>berdasarkan</w:t>
      </w:r>
      <w:proofErr w:type="spellEnd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>Firman</w:t>
      </w:r>
      <w:proofErr w:type="spellEnd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 xml:space="preserve"> yang </w:t>
      </w:r>
      <w:proofErr w:type="spellStart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>saya</w:t>
      </w:r>
      <w:proofErr w:type="spellEnd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>beritakan</w:t>
      </w:r>
      <w:proofErr w:type="spellEnd"/>
      <w:r w:rsidRPr="004E53D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>?”</w:t>
      </w: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>B</w:t>
      </w:r>
      <w:r w:rsidRPr="005E1AC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 xml:space="preserve">.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>Filsafat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>Berkhotbah</w:t>
      </w:r>
      <w:proofErr w:type="spellEnd"/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Filsafat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menjawab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pertanyaan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mendasar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:</w:t>
      </w: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Mengapa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kita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apa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yang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hendak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dicapai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melalui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dan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bagaimana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seharusnya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dilakukan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?</w:t>
      </w:r>
    </w:p>
    <w:p w:rsid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Dalam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kerangka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pemikiran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Vines,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filsafat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dapat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dirumuskan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dalam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beberapa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prinsip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4E53D1" w:rsidRPr="005E1AC1" w:rsidRDefault="004E53D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1</w:t>
      </w: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.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Alkitab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adalah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fondasi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pemberitaan</w:t>
      </w:r>
      <w:proofErr w:type="spellEnd"/>
    </w:p>
    <w:p w:rsid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Pengkhotbah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harus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tunduk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kepada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Alkitab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. Bukan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yang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disesuaikan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dengan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ide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pengkhotbah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tetapi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pengkhotbah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yang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menyesuaikan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diri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dengan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pesan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4E53D1" w:rsidRPr="005E1AC1" w:rsidRDefault="004E53D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2</w:t>
      </w: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.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harus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memiliki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satu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pesan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utama</w:t>
      </w:r>
      <w:proofErr w:type="spellEnd"/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Sebuah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harus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mempunyai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 </w:t>
      </w: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ide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utama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yang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jelas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.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Jemaat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harus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mampu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mengetahui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:</w:t>
      </w: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“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Apa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sebenarnya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yang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ingin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Allah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sampaikan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melalui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ini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?”</w:t>
      </w:r>
    </w:p>
    <w:p w:rsid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Karena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itu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pengkhotbah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perlu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menemukan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proposisi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atau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gagasan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utama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sebelum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menyusun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poin-poin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4E53D1" w:rsidRPr="005E1AC1" w:rsidRDefault="004E53D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3</w:t>
      </w: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.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harus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menjelaskan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bukan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sekadar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menyebutkan</w:t>
      </w:r>
      <w:proofErr w:type="spellEnd"/>
    </w:p>
    <w:p w:rsid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yang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baik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bukan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hanya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mengatakan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bahwa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sebuah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ayat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mengajarkan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sesuatu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tetapi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 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menjelaskan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bagaimana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tersebut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mengajarkannya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4E53D1" w:rsidRPr="005E1AC1" w:rsidRDefault="004E53D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Karena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itu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perlu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memiliki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:</w:t>
      </w: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Penjelasan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→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Ilustrasi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→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Aplikasi</w:t>
      </w:r>
      <w:proofErr w:type="spellEnd"/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atau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:</w:t>
      </w: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lastRenderedPageBreak/>
        <w:t>Explain → Illustrate → Apply.</w:t>
      </w:r>
    </w:p>
    <w:p w:rsidR="005E1AC1" w:rsidRPr="005E1AC1" w:rsidRDefault="005E1AC1" w:rsidP="004E53D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4</w:t>
      </w: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.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harus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relevan</w:t>
      </w:r>
      <w:proofErr w:type="spellEnd"/>
    </w:p>
    <w:p w:rsid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Relevansi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bukan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berarti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mengubah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pesan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Alkitab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agar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mengikuti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budaya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.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Relevansi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berarti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 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menghubungkan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kebenaran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Alkitab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yang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tidak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berubah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dengan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situasi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manusia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yang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terus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berubah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4E53D1" w:rsidRPr="005E1AC1" w:rsidRDefault="004E53D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4E53D1" w:rsidRPr="004E53D1" w:rsidRDefault="005E1AC1" w:rsidP="004E53D1">
      <w:pPr>
        <w:pStyle w:val="ListParagraph"/>
        <w:numPr>
          <w:ilvl w:val="0"/>
          <w:numId w:val="8"/>
        </w:numPr>
        <w:spacing w:after="0" w:line="240" w:lineRule="auto"/>
        <w:ind w:left="426" w:hanging="426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</w:pP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Khotbah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harus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menuntut</w:t>
      </w:r>
      <w:proofErr w:type="spellEnd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4E53D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respons</w:t>
      </w:r>
      <w:proofErr w:type="spellEnd"/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Tujuan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akhir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bukan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hanya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agar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jemaat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memperoleh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informasi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tetapi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agar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mereka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mengalami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transformasi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Respons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dapat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berupa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:</w:t>
      </w:r>
    </w:p>
    <w:p w:rsidR="005E1AC1" w:rsidRPr="005E1AC1" w:rsidRDefault="005E1AC1" w:rsidP="004E53D1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percaya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kepada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Allah;</w:t>
      </w:r>
    </w:p>
    <w:p w:rsidR="005E1AC1" w:rsidRPr="005E1AC1" w:rsidRDefault="005E1AC1" w:rsidP="004E53D1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bertobat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dari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dosa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;</w:t>
      </w:r>
    </w:p>
    <w:p w:rsidR="005E1AC1" w:rsidRPr="005E1AC1" w:rsidRDefault="005E1AC1" w:rsidP="004E53D1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menaati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Firman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;</w:t>
      </w:r>
    </w:p>
    <w:p w:rsidR="005E1AC1" w:rsidRPr="005E1AC1" w:rsidRDefault="005E1AC1" w:rsidP="004E53D1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mengubah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sikap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;</w:t>
      </w:r>
    </w:p>
    <w:p w:rsidR="005E1AC1" w:rsidRPr="005E1AC1" w:rsidRDefault="005E1AC1" w:rsidP="004E53D1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mengambil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keputusan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;</w:t>
      </w:r>
    </w:p>
    <w:p w:rsidR="005E1AC1" w:rsidRPr="005E1AC1" w:rsidRDefault="005E1AC1" w:rsidP="004E53D1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melakukan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tindakan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konkret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;</w:t>
      </w:r>
    </w:p>
    <w:p w:rsidR="005E1AC1" w:rsidRPr="005E1AC1" w:rsidRDefault="005E1AC1" w:rsidP="004E53D1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bertumbuh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dalam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kehidupan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rohani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</w:pPr>
      <w:r w:rsidRPr="005E1AC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 xml:space="preserve">3. Dasar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>Pemikiran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>Penyampaian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>Ekspositori</w:t>
      </w:r>
      <w:proofErr w:type="spellEnd"/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ekspositori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merupakan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pendekatan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yang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sangat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penting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dalam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pemikiran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Vines.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Secara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sederhana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, 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ekspositori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adalah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yang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menjelaskan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dan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menerapkan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makna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suatu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bagian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Alkitab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berdasarkan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konteks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dan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maksud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tersebut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.</w:t>
      </w:r>
    </w:p>
    <w:p w:rsid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Dengan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demikian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tugas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pengkhotbah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bukan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memasukkan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ide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dalam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(</w:t>
      </w:r>
      <w:r w:rsidRPr="005E1AC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>eisegesis</w:t>
      </w:r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),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melainkan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mengeluarkan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maksud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(</w:t>
      </w:r>
      <w:r w:rsidRPr="005E1AC1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en-ID"/>
        </w:rPr>
        <w:t>exegesis</w:t>
      </w:r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).</w:t>
      </w:r>
    </w:p>
    <w:p w:rsidR="004E53D1" w:rsidRPr="005E1AC1" w:rsidRDefault="004E53D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Rumusan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dasar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:</w:t>
      </w:r>
    </w:p>
    <w:p w:rsid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Alkitab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→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Eksegesis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→ Ide Utama →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Struktur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→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Penjelasan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→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Ilustrasi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→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Aplikasi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→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Respons</w:t>
      </w:r>
      <w:proofErr w:type="spellEnd"/>
    </w:p>
    <w:p w:rsidR="004E53D1" w:rsidRPr="005E1AC1" w:rsidRDefault="004E53D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(1)</w:t>
      </w: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.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Menemukan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maksud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teks</w:t>
      </w:r>
      <w:proofErr w:type="spellEnd"/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Pengkhotbah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harus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terlebih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dahulu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melakukan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studi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terhadap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:</w:t>
      </w:r>
    </w:p>
    <w:p w:rsidR="005E1AC1" w:rsidRPr="005E1AC1" w:rsidRDefault="005E1AC1" w:rsidP="004E53D1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konteks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historis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;</w:t>
      </w:r>
    </w:p>
    <w:p w:rsidR="005E1AC1" w:rsidRPr="005E1AC1" w:rsidRDefault="005E1AC1" w:rsidP="004E53D1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konteks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sastra;</w:t>
      </w:r>
    </w:p>
    <w:p w:rsidR="005E1AC1" w:rsidRPr="005E1AC1" w:rsidRDefault="005E1AC1" w:rsidP="004E53D1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konteks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teologis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;</w:t>
      </w:r>
    </w:p>
    <w:p w:rsidR="005E1AC1" w:rsidRPr="005E1AC1" w:rsidRDefault="005E1AC1" w:rsidP="004E53D1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struktur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;</w:t>
      </w:r>
    </w:p>
    <w:p w:rsidR="005E1AC1" w:rsidRPr="005E1AC1" w:rsidRDefault="005E1AC1" w:rsidP="004E53D1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kata-kata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penting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;</w:t>
      </w:r>
    </w:p>
    <w:p w:rsidR="005E1AC1" w:rsidRPr="005E1AC1" w:rsidRDefault="005E1AC1" w:rsidP="004E53D1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hubungan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antarkalimat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;</w:t>
      </w:r>
    </w:p>
    <w:p w:rsidR="005E1AC1" w:rsidRPr="005E1AC1" w:rsidRDefault="005E1AC1" w:rsidP="004E53D1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maksud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penulis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;</w:t>
      </w:r>
    </w:p>
    <w:p w:rsidR="005E1AC1" w:rsidRDefault="005E1AC1" w:rsidP="004E53D1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prinsip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teologis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yang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terkandung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dalam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4E53D1" w:rsidRPr="005E1AC1" w:rsidRDefault="004E53D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lastRenderedPageBreak/>
        <w:t>(2)</w:t>
      </w: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.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Menemukan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ide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utama</w:t>
      </w:r>
      <w:proofErr w:type="spellEnd"/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Setelah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dipelajari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pengkhotbah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merumuskan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 </w:t>
      </w: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ide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utama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Contohnya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dari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Daniel 1:8:</w:t>
      </w: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“Orang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percaya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harus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berkomitmen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menjaga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kekudusan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hidup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sekalipun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berada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dalam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lingkungan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yang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tidak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mendukung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iman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.”</w:t>
      </w:r>
    </w:p>
    <w:p w:rsid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Ide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utama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tersebut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kemudian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menjadi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pusat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seluruh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4E53D1" w:rsidRPr="005E1AC1" w:rsidRDefault="004E53D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(3)</w:t>
      </w: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.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Mengembangkan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poin-poin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dari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teks</w:t>
      </w:r>
      <w:proofErr w:type="spellEnd"/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Poin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seharusnya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lahir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dari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struktur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dan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isi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bukan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dipaksakan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dari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luar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Misalnya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:</w:t>
      </w: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Daniel 1:8 — “Daniel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berketetapan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untuk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tidak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menajiskan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dirinya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...”</w:t>
      </w:r>
    </w:p>
    <w:p w:rsidR="005E1AC1" w:rsidRPr="005E1AC1" w:rsidRDefault="005E1AC1" w:rsidP="004E53D1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Ketetapan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hati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untuk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hidup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benar</w:t>
      </w:r>
      <w:proofErr w:type="spellEnd"/>
    </w:p>
    <w:p w:rsidR="005E1AC1" w:rsidRPr="005E1AC1" w:rsidRDefault="005E1AC1" w:rsidP="004E53D1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Keberanian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menolak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pencemaran</w:t>
      </w:r>
      <w:proofErr w:type="spellEnd"/>
    </w:p>
    <w:p w:rsidR="005E1AC1" w:rsidRPr="004E53D1" w:rsidRDefault="005E1AC1" w:rsidP="004E53D1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Kesetiaan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kepada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Allah di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tengah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tekanan</w:t>
      </w:r>
      <w:proofErr w:type="spellEnd"/>
    </w:p>
    <w:p w:rsidR="004E53D1" w:rsidRPr="005E1AC1" w:rsidRDefault="004E53D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(4)</w:t>
      </w: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.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Menjelaskan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teks</w:t>
      </w:r>
      <w:proofErr w:type="spellEnd"/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Setiap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poin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harus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dijelaskan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berdasarkan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.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Pengkhotbah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menjawab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:</w:t>
      </w:r>
    </w:p>
    <w:p w:rsidR="005E1AC1" w:rsidRPr="005E1AC1" w:rsidRDefault="005E1AC1" w:rsidP="004E53D1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Apa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yang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dikatakan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?</w:t>
      </w:r>
    </w:p>
    <w:p w:rsidR="005E1AC1" w:rsidRPr="005E1AC1" w:rsidRDefault="005E1AC1" w:rsidP="004E53D1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Apa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artinya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?</w:t>
      </w:r>
    </w:p>
    <w:p w:rsidR="005E1AC1" w:rsidRPr="005E1AC1" w:rsidRDefault="005E1AC1" w:rsidP="004E53D1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Mengapa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hal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itu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penting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?</w:t>
      </w:r>
    </w:p>
    <w:p w:rsidR="005E1AC1" w:rsidRDefault="005E1AC1" w:rsidP="004E53D1">
      <w:pPr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Apa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prinsip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rohaninya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?</w:t>
      </w:r>
    </w:p>
    <w:p w:rsidR="004E53D1" w:rsidRPr="005E1AC1" w:rsidRDefault="004E53D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(5)</w:t>
      </w: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.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Memberikan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ilustrasi</w:t>
      </w:r>
      <w:proofErr w:type="spellEnd"/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Ilustrasi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membantu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jemaat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memahami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kebenaran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yang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abstrak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menjadi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konkret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Ilustrasi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dapat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berasal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dari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:</w:t>
      </w:r>
    </w:p>
    <w:p w:rsidR="005E1AC1" w:rsidRPr="005E1AC1" w:rsidRDefault="005E1AC1" w:rsidP="004E53D1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kehidupan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sehari-hari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;</w:t>
      </w:r>
    </w:p>
    <w:p w:rsidR="005E1AC1" w:rsidRPr="005E1AC1" w:rsidRDefault="005E1AC1" w:rsidP="004E53D1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sejarah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;</w:t>
      </w:r>
    </w:p>
    <w:p w:rsidR="005E1AC1" w:rsidRPr="005E1AC1" w:rsidRDefault="005E1AC1" w:rsidP="004E53D1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pengalaman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pelayanan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;</w:t>
      </w:r>
    </w:p>
    <w:p w:rsidR="005E1AC1" w:rsidRPr="005E1AC1" w:rsidRDefault="005E1AC1" w:rsidP="004E53D1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kehidupan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keluarga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;</w:t>
      </w:r>
    </w:p>
    <w:p w:rsidR="005E1AC1" w:rsidRPr="005E1AC1" w:rsidRDefault="005E1AC1" w:rsidP="004E53D1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pekerjaan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;</w:t>
      </w:r>
    </w:p>
    <w:p w:rsidR="005E1AC1" w:rsidRPr="005E1AC1" w:rsidRDefault="005E1AC1" w:rsidP="004E53D1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budaya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;</w:t>
      </w:r>
    </w:p>
    <w:p w:rsidR="005E1AC1" w:rsidRPr="005E1AC1" w:rsidRDefault="005E1AC1" w:rsidP="004E53D1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peristiwa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Alkitab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Namun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ilustrasi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harus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 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melayani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bukan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menggantikan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4E53D1" w:rsidRPr="005E1AC1" w:rsidRDefault="004E53D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(6)</w:t>
      </w: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.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Memberikan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aplikasi</w:t>
      </w:r>
      <w:proofErr w:type="spellEnd"/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Aplikasi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menjawab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:</w:t>
      </w: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lastRenderedPageBreak/>
        <w:t>“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Apa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yang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harus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saya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lakukan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dengan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kebenaran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ini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?”</w:t>
      </w: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Aplikasi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harus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konkret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dan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menyentuh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kehidupan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jemaat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.</w:t>
      </w: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Misalnya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dari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Daniel 1:8:</w:t>
      </w:r>
    </w:p>
    <w:p w:rsidR="005E1AC1" w:rsidRPr="005E1AC1" w:rsidRDefault="005E1AC1" w:rsidP="004E53D1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Apakah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saya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berani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mengatakan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tidak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terhadap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dosa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?</w:t>
      </w:r>
    </w:p>
    <w:p w:rsidR="005E1AC1" w:rsidRPr="005E1AC1" w:rsidRDefault="005E1AC1" w:rsidP="004E53D1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Apakah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prinsip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iman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saya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tetap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berlaku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ketika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berada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di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tempat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kerja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?</w:t>
      </w:r>
    </w:p>
    <w:p w:rsidR="005E1AC1" w:rsidRPr="005E1AC1" w:rsidRDefault="005E1AC1" w:rsidP="004E53D1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Apakah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saya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menjaga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kekudusan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ketika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tidak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ada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orang yang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melihat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?</w:t>
      </w:r>
    </w:p>
    <w:p w:rsidR="005E1AC1" w:rsidRPr="005E1AC1" w:rsidRDefault="005E1AC1" w:rsidP="004E53D1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Apakah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saya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lebih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takut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kepada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tekanan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manusia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daripada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kepada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Allah?</w:t>
      </w: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</w:pPr>
      <w:r w:rsidRPr="005E1AC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 xml:space="preserve">4.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>Rumusan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>Tugas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en-ID"/>
        </w:rPr>
        <w:t>Berkhotbah</w:t>
      </w:r>
      <w:proofErr w:type="spellEnd"/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Berdasarkan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ketiga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aspek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tersebut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tugas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dapat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dirumuskan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sebagai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berikut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:</w:t>
      </w:r>
    </w:p>
    <w:p w:rsid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Tugas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adalah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pelayanan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teologis-praktis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untuk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menjelaskan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Firman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Allah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secara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setia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berdasarkan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maksud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Alkitab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menyampaikannya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secara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jelas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dan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persuasif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menghubungkannya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dengan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kehidupan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nyata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jemaat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serta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menuntun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pendengar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kepada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respons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iman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pertobatan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ketaatan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dan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transformasi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hidup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.</w:t>
      </w:r>
    </w:p>
    <w:p w:rsidR="004E53D1" w:rsidRPr="005E1AC1" w:rsidRDefault="004E53D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Dengan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demikian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tugas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pengkhotbah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dapat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diringkas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dalam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 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enam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tugas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utama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: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"/>
        <w:gridCol w:w="2589"/>
        <w:gridCol w:w="4511"/>
      </w:tblGrid>
      <w:tr w:rsidR="005E1AC1" w:rsidRPr="005E1AC1" w:rsidTr="005E1AC1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en-ID"/>
              </w:rPr>
            </w:pPr>
            <w:r w:rsidRPr="005E1AC1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en-ID"/>
              </w:rPr>
              <w:t>No.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en-ID"/>
              </w:rPr>
            </w:pPr>
            <w:proofErr w:type="spellStart"/>
            <w:r w:rsidRPr="005E1AC1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en-ID"/>
              </w:rPr>
              <w:t>Tugas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en-ID"/>
              </w:rPr>
            </w:pPr>
            <w:proofErr w:type="spellStart"/>
            <w:r w:rsidRPr="005E1AC1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en-ID"/>
              </w:rPr>
              <w:t>Pertanyaan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en-ID"/>
              </w:rPr>
              <w:t xml:space="preserve"> Utama</w:t>
            </w:r>
          </w:p>
        </w:tc>
      </w:tr>
      <w:tr w:rsidR="005E1AC1" w:rsidRPr="005E1AC1" w:rsidTr="005E1AC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</w:pPr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</w:pPr>
            <w:proofErr w:type="spellStart"/>
            <w:r w:rsidRPr="005E1AC1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en-ID"/>
              </w:rPr>
              <w:t>Menafsirkan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</w:pP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Apa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 xml:space="preserve"> yang </w:t>
            </w: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dikatakan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 xml:space="preserve"> </w:t>
            </w: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teks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?</w:t>
            </w:r>
          </w:p>
        </w:tc>
      </w:tr>
      <w:tr w:rsidR="005E1AC1" w:rsidRPr="005E1AC1" w:rsidTr="005E1AC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</w:pPr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</w:pPr>
            <w:proofErr w:type="spellStart"/>
            <w:r w:rsidRPr="005E1AC1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en-ID"/>
              </w:rPr>
              <w:t>Menjelaskan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</w:pP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Apa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 xml:space="preserve"> </w:t>
            </w: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arti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 xml:space="preserve"> </w:t>
            </w: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teks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 xml:space="preserve"> </w:t>
            </w: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tersebut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?</w:t>
            </w:r>
          </w:p>
        </w:tc>
      </w:tr>
      <w:tr w:rsidR="005E1AC1" w:rsidRPr="005E1AC1" w:rsidTr="005E1AC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</w:pPr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</w:pPr>
            <w:proofErr w:type="spellStart"/>
            <w:r w:rsidRPr="005E1AC1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en-ID"/>
              </w:rPr>
              <w:t>Merumuskan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</w:pP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Apa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 xml:space="preserve"> </w:t>
            </w: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pesan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 xml:space="preserve"> </w:t>
            </w: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utama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 xml:space="preserve"> </w:t>
            </w: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teks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?</w:t>
            </w:r>
          </w:p>
        </w:tc>
      </w:tr>
      <w:tr w:rsidR="005E1AC1" w:rsidRPr="005E1AC1" w:rsidTr="005E1AC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</w:pPr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</w:pPr>
            <w:proofErr w:type="spellStart"/>
            <w:r w:rsidRPr="005E1AC1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en-ID"/>
              </w:rPr>
              <w:t>Menyampaikan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</w:pP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Bagaimana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 xml:space="preserve"> </w:t>
            </w: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pesan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 xml:space="preserve"> </w:t>
            </w: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itu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 xml:space="preserve"> </w:t>
            </w: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dikomunikasikan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?</w:t>
            </w:r>
          </w:p>
        </w:tc>
      </w:tr>
      <w:tr w:rsidR="005E1AC1" w:rsidRPr="005E1AC1" w:rsidTr="005E1AC1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</w:pPr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</w:pPr>
            <w:proofErr w:type="spellStart"/>
            <w:r w:rsidRPr="005E1AC1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en-ID"/>
              </w:rPr>
              <w:t>Menerapkan</w:t>
            </w:r>
            <w:proofErr w:type="spell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</w:pP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Apa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 xml:space="preserve"> </w:t>
            </w: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relevansinya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 xml:space="preserve"> </w:t>
            </w: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bagi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 xml:space="preserve"> </w:t>
            </w: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jemaat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?</w:t>
            </w:r>
          </w:p>
        </w:tc>
      </w:tr>
      <w:tr w:rsidR="005E1AC1" w:rsidRPr="005E1AC1" w:rsidTr="005E1AC1">
        <w:trPr>
          <w:tblCellSpacing w:w="15" w:type="dxa"/>
        </w:trPr>
        <w:tc>
          <w:tcPr>
            <w:tcW w:w="0" w:type="auto"/>
            <w:tcMar>
              <w:top w:w="137" w:type="dxa"/>
              <w:left w:w="0" w:type="dxa"/>
              <w:bottom w:w="360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</w:pPr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6</w:t>
            </w:r>
          </w:p>
        </w:tc>
        <w:tc>
          <w:tcPr>
            <w:tcW w:w="0" w:type="auto"/>
            <w:tcMar>
              <w:top w:w="137" w:type="dxa"/>
              <w:left w:w="0" w:type="dxa"/>
              <w:bottom w:w="360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</w:pPr>
            <w:proofErr w:type="spellStart"/>
            <w:r w:rsidRPr="005E1AC1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en-ID"/>
              </w:rPr>
              <w:t>Mengajak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en-ID"/>
              </w:rPr>
              <w:t xml:space="preserve"> </w:t>
            </w:r>
            <w:proofErr w:type="spellStart"/>
            <w:r w:rsidRPr="005E1AC1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en-ID"/>
              </w:rPr>
              <w:t>merespons</w:t>
            </w:r>
            <w:proofErr w:type="spellEnd"/>
          </w:p>
        </w:tc>
        <w:tc>
          <w:tcPr>
            <w:tcW w:w="0" w:type="auto"/>
            <w:tcMar>
              <w:top w:w="137" w:type="dxa"/>
              <w:left w:w="0" w:type="dxa"/>
              <w:bottom w:w="360" w:type="dxa"/>
              <w:right w:w="0" w:type="dxa"/>
            </w:tcMar>
            <w:vAlign w:val="bottom"/>
            <w:hideMark/>
          </w:tcPr>
          <w:p w:rsidR="005E1AC1" w:rsidRPr="005E1AC1" w:rsidRDefault="005E1AC1" w:rsidP="004E5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</w:pP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Apa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 xml:space="preserve"> yang </w:t>
            </w: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harus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 xml:space="preserve"> </w:t>
            </w: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dilakukan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 xml:space="preserve"> </w:t>
            </w:r>
            <w:proofErr w:type="spellStart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jemaat</w:t>
            </w:r>
            <w:proofErr w:type="spellEnd"/>
            <w:r w:rsidRPr="005E1AC1">
              <w:rPr>
                <w:rFonts w:ascii="Times New Roman" w:eastAsia="Times New Roman" w:hAnsi="Times New Roman" w:cs="Times New Roman"/>
                <w:sz w:val="28"/>
                <w:szCs w:val="28"/>
                <w:lang w:eastAsia="en-ID"/>
              </w:rPr>
              <w:t>?</w:t>
            </w:r>
          </w:p>
        </w:tc>
      </w:tr>
    </w:tbl>
    <w:p w:rsidR="005E1AC1" w:rsidRPr="005E1AC1" w:rsidRDefault="005E1AC1" w:rsidP="004E53D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Rumusan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akademik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untuk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materi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Homiletika</w:t>
      </w:r>
      <w:proofErr w:type="spellEnd"/>
    </w:p>
    <w:p w:rsid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merupakan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tindakan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pelayanan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Firman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yang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menuntut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pengkhotbah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untuk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menafsirkan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Alkitab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secara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bertanggung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jawab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menemukan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pesan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utama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teks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menyusun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dan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menyampaikannya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secara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jelas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teratur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relevan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dan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lastRenderedPageBreak/>
        <w:t>persuasif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serta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menerapkannya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kepada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kehidupan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jemaat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sehingga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Firman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Allah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menghasilkan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respons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iman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dan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perubahan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hidup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.</w:t>
      </w:r>
    </w:p>
    <w:p w:rsidR="004E53D1" w:rsidRPr="005E1AC1" w:rsidRDefault="004E53D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Dengan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rumusan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ini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pemikiran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Jerry Vines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dapat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dijadikan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 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kerangka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dasar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perkuliahan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Homiletika</w:t>
      </w:r>
      <w:proofErr w:type="spellEnd"/>
      <w:r w:rsidRPr="005E1AC1"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  <w:t>: 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teologi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menentukan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“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mengapa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,”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filsafat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berkhotbah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menentukan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“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apa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dan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untuk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apa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,”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sedangkan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khotbah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ekspositori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menentukan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“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bagaimana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Firman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itu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digali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disusun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 xml:space="preserve">, dan </w:t>
      </w:r>
      <w:proofErr w:type="spellStart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disampaikan</w:t>
      </w:r>
      <w:proofErr w:type="spellEnd"/>
      <w:r w:rsidRPr="005E1AC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en-ID"/>
        </w:rPr>
        <w:t>.”</w:t>
      </w:r>
    </w:p>
    <w:p w:rsidR="005E1AC1" w:rsidRPr="005E1AC1" w:rsidRDefault="005E1AC1" w:rsidP="004E53D1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  <w:lang w:eastAsia="en-ID"/>
        </w:rPr>
      </w:pPr>
      <w:r w:rsidRPr="005E1AC1">
        <w:rPr>
          <w:rFonts w:ascii="Times New Roman" w:eastAsia="Times New Roman" w:hAnsi="Times New Roman" w:cs="Times New Roman"/>
          <w:vanish/>
          <w:sz w:val="28"/>
          <w:szCs w:val="28"/>
          <w:lang w:eastAsia="en-ID"/>
        </w:rPr>
        <w:t>Top of Form</w:t>
      </w:r>
    </w:p>
    <w:p w:rsidR="005E1AC1" w:rsidRPr="005E1AC1" w:rsidRDefault="005E1AC1" w:rsidP="004E53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en-ID"/>
        </w:rPr>
      </w:pPr>
    </w:p>
    <w:p w:rsidR="005E1AC1" w:rsidRPr="005E1AC1" w:rsidRDefault="005E1AC1" w:rsidP="004E53D1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  <w:lang w:eastAsia="en-ID"/>
        </w:rPr>
      </w:pPr>
      <w:r w:rsidRPr="005E1AC1">
        <w:rPr>
          <w:rFonts w:ascii="Times New Roman" w:eastAsia="Times New Roman" w:hAnsi="Times New Roman" w:cs="Times New Roman"/>
          <w:vanish/>
          <w:sz w:val="28"/>
          <w:szCs w:val="28"/>
          <w:lang w:eastAsia="en-ID"/>
        </w:rPr>
        <w:t>Bottom of Form</w:t>
      </w:r>
    </w:p>
    <w:p w:rsidR="00FB56B5" w:rsidRPr="005E1AC1" w:rsidRDefault="001F3155" w:rsidP="004E53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B56B5" w:rsidRPr="005E1AC1" w:rsidSect="0039090E">
      <w:footerReference w:type="default" r:id="rId7"/>
      <w:pgSz w:w="11906" w:h="16838"/>
      <w:pgMar w:top="1701" w:right="1701" w:bottom="1304" w:left="226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3155" w:rsidRDefault="001F3155" w:rsidP="0039090E">
      <w:pPr>
        <w:spacing w:after="0" w:line="240" w:lineRule="auto"/>
      </w:pPr>
      <w:r>
        <w:separator/>
      </w:r>
    </w:p>
  </w:endnote>
  <w:endnote w:type="continuationSeparator" w:id="0">
    <w:p w:rsidR="001F3155" w:rsidRDefault="001F3155" w:rsidP="00390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03237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9090E" w:rsidRDefault="003909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9090E" w:rsidRDefault="003909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3155" w:rsidRDefault="001F3155" w:rsidP="0039090E">
      <w:pPr>
        <w:spacing w:after="0" w:line="240" w:lineRule="auto"/>
      </w:pPr>
      <w:r>
        <w:separator/>
      </w:r>
    </w:p>
  </w:footnote>
  <w:footnote w:type="continuationSeparator" w:id="0">
    <w:p w:rsidR="001F3155" w:rsidRDefault="001F3155" w:rsidP="003909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C0B77"/>
    <w:multiLevelType w:val="multilevel"/>
    <w:tmpl w:val="20CA4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076D0C"/>
    <w:multiLevelType w:val="multilevel"/>
    <w:tmpl w:val="808CF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4C4EFA"/>
    <w:multiLevelType w:val="multilevel"/>
    <w:tmpl w:val="3B0A7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6210DF"/>
    <w:multiLevelType w:val="multilevel"/>
    <w:tmpl w:val="F7D2E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5836E92"/>
    <w:multiLevelType w:val="hybridMultilevel"/>
    <w:tmpl w:val="61FA309A"/>
    <w:lvl w:ilvl="0" w:tplc="5B8EDF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44F99"/>
    <w:multiLevelType w:val="multilevel"/>
    <w:tmpl w:val="AAB43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BA52D2"/>
    <w:multiLevelType w:val="multilevel"/>
    <w:tmpl w:val="29E6D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6E7704A"/>
    <w:multiLevelType w:val="multilevel"/>
    <w:tmpl w:val="3CDE5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7"/>
  </w:num>
  <w:num w:numId="5">
    <w:abstractNumId w:val="1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AC1"/>
    <w:rsid w:val="001F3155"/>
    <w:rsid w:val="0039090E"/>
    <w:rsid w:val="004E53D1"/>
    <w:rsid w:val="005E1AC1"/>
    <w:rsid w:val="00AE2AE5"/>
    <w:rsid w:val="00DC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F7F954-2733-495F-83D2-0D4D1DBCB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3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09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90E"/>
  </w:style>
  <w:style w:type="paragraph" w:styleId="Footer">
    <w:name w:val="footer"/>
    <w:basedOn w:val="Normal"/>
    <w:link w:val="FooterChar"/>
    <w:uiPriority w:val="99"/>
    <w:unhideWhenUsed/>
    <w:rsid w:val="003909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9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72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17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5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54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44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184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89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595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872009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448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64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7300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9739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55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120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245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178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49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431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970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6144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7387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5791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9784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9673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8458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87256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61305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26227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9329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469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2300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79296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027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0351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17754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97685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4680090">
                                                                                              <w:blockQuote w:val="1"/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2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26268126">
                                                                                              <w:blockQuote w:val="1"/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2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89431022">
                                                                                              <w:blockQuote w:val="1"/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2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38215726">
                                                                                              <w:blockQuote w:val="1"/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2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24593349">
                                                                                              <w:blockQuote w:val="1"/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2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584746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7673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338314986">
                                                                                              <w:blockQuote w:val="1"/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12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96832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0335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7442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0093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67079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66468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00211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82522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31900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2093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57677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29477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08757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24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 Core i3</dc:creator>
  <cp:keywords/>
  <dc:description/>
  <cp:lastModifiedBy>Intel Core i3</cp:lastModifiedBy>
  <cp:revision>3</cp:revision>
  <cp:lastPrinted>2026-08-11T08:23:00Z</cp:lastPrinted>
  <dcterms:created xsi:type="dcterms:W3CDTF">2026-08-11T07:11:00Z</dcterms:created>
  <dcterms:modified xsi:type="dcterms:W3CDTF">2026-08-11T08:24:00Z</dcterms:modified>
</cp:coreProperties>
</file>