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28F69C6">
      <w:pPr>
        <w:pStyle w:val="style0"/>
        <w:jc w:val="center"/>
        <w:rPr>
          <w:b/>
          <w:bCs/>
          <w:lang w:val="en-US"/>
        </w:rPr>
      </w:pPr>
      <w:bookmarkStart w:id="0" w:name="_GoBack"/>
      <w:bookmarkEnd w:id="0"/>
      <w:r>
        <w:rPr>
          <w:b/>
          <w:bCs/>
          <w:lang w:val="en-US"/>
        </w:rPr>
        <w:t>TUGAS HERMENEUTIKA</w:t>
      </w:r>
    </w:p>
    <w:p w14:paraId="97A3CC7F">
      <w:pPr>
        <w:pStyle w:val="style0"/>
        <w:jc w:val="center"/>
        <w:rPr>
          <w:i/>
          <w:iCs/>
          <w:color w:val="bf0000"/>
          <w:sz w:val="16"/>
          <w:szCs w:val="16"/>
          <w:lang w:val="en-US"/>
        </w:rPr>
      </w:pPr>
      <w:r>
        <w:rPr>
          <w:i/>
          <w:iCs/>
          <w:color w:val="bf0000"/>
          <w:sz w:val="16"/>
          <w:szCs w:val="16"/>
          <w:lang w:val="en-US"/>
        </w:rPr>
        <w:t>(LUKAS 19:1-10)</w:t>
      </w:r>
    </w:p>
    <w:p w14:paraId="7EC6D9F1">
      <w:pPr>
        <w:pStyle w:val="style0"/>
        <w:numPr>
          <w:ilvl w:val="0"/>
          <w:numId w:val="0"/>
        </w:numPr>
        <w:jc w:val="left"/>
        <w:rPr>
          <w:color w:val="ffc000"/>
          <w:sz w:val="24"/>
          <w:szCs w:val="24"/>
          <w:lang w:val="en-US"/>
        </w:rPr>
      </w:pPr>
      <w:r>
        <w:rPr>
          <w:color w:val="ffc000"/>
          <w:sz w:val="24"/>
          <w:szCs w:val="24"/>
          <w:lang w:val="en-US"/>
        </w:rPr>
        <w:t xml:space="preserve">      Tokoh yang ada didalam Lukas 19:1-10</w:t>
      </w:r>
    </w:p>
    <w:p w14:paraId="4BD44368">
      <w:pPr>
        <w:pStyle w:val="style0"/>
        <w:numPr>
          <w:ilvl w:val="0"/>
          <w:numId w:val="0"/>
        </w:numPr>
        <w:rPr>
          <w:lang w:val="en-US"/>
        </w:rPr>
      </w:pPr>
      <w:r>
        <w:rPr>
          <w:lang w:val="en-US"/>
        </w:rPr>
        <w:t>•Yesus</w:t>
      </w:r>
    </w:p>
    <w:p w14:paraId="83D422BD">
      <w:pPr>
        <w:pStyle w:val="style0"/>
        <w:numPr>
          <w:ilvl w:val="0"/>
          <w:numId w:val="0"/>
        </w:numPr>
        <w:rPr>
          <w:lang w:val="en-US"/>
        </w:rPr>
      </w:pPr>
      <w:r>
        <w:rPr>
          <w:lang w:val="en-US"/>
        </w:rPr>
        <w:t>•Zakheus</w:t>
      </w:r>
    </w:p>
    <w:p w14:paraId="3B8A7836">
      <w:pPr>
        <w:pStyle w:val="style0"/>
        <w:numPr>
          <w:ilvl w:val="0"/>
          <w:numId w:val="0"/>
        </w:numPr>
        <w:rPr>
          <w:lang w:val="en-US"/>
        </w:rPr>
      </w:pPr>
      <w:r>
        <w:rPr>
          <w:lang w:val="en-US"/>
        </w:rPr>
        <w:t>•Orang banyak</w:t>
      </w:r>
    </w:p>
    <w:p w14:paraId="384D1AA8">
      <w:pPr>
        <w:pStyle w:val="style0"/>
        <w:numPr>
          <w:ilvl w:val="0"/>
          <w:numId w:val="0"/>
        </w:numPr>
        <w:rPr>
          <w:lang w:val="en-US"/>
        </w:rPr>
      </w:pPr>
      <w:r>
        <w:rPr>
          <w:lang w:val="en-US"/>
        </w:rPr>
        <w:t xml:space="preserve">       </w:t>
      </w:r>
      <w:r>
        <w:rPr>
          <w:color w:val="ffc000"/>
          <w:sz w:val="24"/>
          <w:szCs w:val="24"/>
          <w:lang w:val="en-US"/>
        </w:rPr>
        <w:t>Tempat terjadinya peristiwa tersebut(Lukas-19:1-10)</w:t>
      </w:r>
    </w:p>
    <w:p w14:paraId="E0404FB1">
      <w:pPr>
        <w:pStyle w:val="style0"/>
        <w:numPr>
          <w:ilvl w:val="0"/>
          <w:numId w:val="0"/>
        </w:numPr>
        <w:rPr>
          <w:lang w:val="en-US"/>
        </w:rPr>
      </w:pPr>
      <w:r>
        <w:rPr>
          <w:lang w:val="en-US"/>
        </w:rPr>
        <w:t>Peristiwa ini terjadi di kota Yerikho</w:t>
      </w:r>
    </w:p>
    <w:p w14:paraId="839F87E5">
      <w:pPr>
        <w:pStyle w:val="style0"/>
        <w:numPr>
          <w:ilvl w:val="0"/>
          <w:numId w:val="0"/>
        </w:numPr>
        <w:rPr>
          <w:lang w:val="en-US"/>
        </w:rPr>
      </w:pPr>
      <w:r>
        <w:rPr>
          <w:lang w:val="en-US"/>
        </w:rPr>
        <w:t>Yerikho dikenal sebagai kota yang ramai dan penting, terutama karena letaknya yang strategis di jalur perdagangan dan dekat dengan Sungai Yordan. Kota ini juga terkenal sebagai daerah yang subur dan menjadi tempat perdagangan. Walaupun kota itu seharusnya tidak boleh dibangun, karena telah dikutuk oleh Yosua(Yosua 6:26). Namun bukanlah dosa untuk tinggal di dalamnya ketika kota itu telah dibangun, karena Injil mengenyahkan kutukan tersebut dan yang menarik adalah Yesus tetap masuk ke Yerikho, Yesus membawa berkat dan keselamatan kepada Zakheus.</w:t>
      </w:r>
    </w:p>
    <w:p w14:paraId="7C33ACDA">
      <w:pPr>
        <w:pStyle w:val="style0"/>
        <w:numPr>
          <w:ilvl w:val="0"/>
          <w:numId w:val="0"/>
        </w:numPr>
        <w:rPr>
          <w:lang w:val="en-US"/>
        </w:rPr>
      </w:pPr>
      <w:r>
        <w:rPr>
          <w:lang w:val="en-US"/>
        </w:rPr>
        <w:t xml:space="preserve">         </w:t>
      </w:r>
      <w:r>
        <w:rPr>
          <w:color w:val="ffc000"/>
          <w:sz w:val="24"/>
          <w:szCs w:val="24"/>
          <w:lang w:val="en-US"/>
        </w:rPr>
        <w:t>Ceritakan ulang tentang Nats tersebut(Lukas 19:1-10)</w:t>
      </w:r>
    </w:p>
    <w:p w14:paraId="B70D106A">
      <w:pPr>
        <w:pStyle w:val="style0"/>
        <w:numPr>
          <w:ilvl w:val="0"/>
          <w:numId w:val="0"/>
        </w:numPr>
        <w:rPr>
          <w:lang w:val="en-US"/>
        </w:rPr>
      </w:pPr>
      <w:r>
        <w:rPr>
          <w:lang w:val="en-US"/>
        </w:rPr>
        <w:t>Pada waktu Yesus berjalanan melintasi  kota Yerikho, orang banyak terus berbondong-bondong mengikuti dia, di kota tersebut ada seorang pemungut cukai bernama Zakheus, Zakheus ini memiliki kondisi fisik yang pendek sehingga ia kesusahan untuk melihat seperti apakah Yesus, karena Zakheus ini kepo akan Yesus, ia pun mendahului orang banyak dan bahkan memanjat pohon agar ia bisa melihat Yesus. Dan pada waktu ia berada di atas pohon, Yesus melihat dia dan menghampirinya dan menyuruh zakheus segera turun dan mengatakan bahwa Ia akan menumpang di rumah Zakheus, pada waktu itu Zakheus sangat merasa bahagia dan segera turun dari pohon tersebut, pada waktu itu orang banyak bersungut-sungut melihat hal tersebut, karena mereka tidak suka melihat Yesus menumpang di rumah orang berdosa. Sekalipun Zakheus di benci atau dicibiri dengan kata-kata demikian,Zakheus tidak merasa rendah diri justru disituasi tersebut Zakheus mengatakan dengan tegas bahwa ia akan memberikan setengah dari miliknya akan diberikan kepada orang miskin serta zakheus juga mengatakan bahwa ia akan mengembalikan setiap apa yang telah diperas dari orang lain empat kali lipat. Setelah mengatakan hal tersebut, Yesus langsung mengatakan kepada Zakheus bahwa keselamatan akan terjadi dirumahnya karena dia pun anak Abraham, dan diakhir ucapan Yesus, Ia mengatakan bahwa "Sebab Anak Manusia datang untuk mencari dan menyelamatkan yang hilang."</w:t>
      </w:r>
    </w:p>
    <w:p w14:paraId="CE17B679">
      <w:pPr>
        <w:pStyle w:val="style0"/>
        <w:numPr>
          <w:ilvl w:val="0"/>
          <w:numId w:val="0"/>
        </w:numPr>
        <w:rPr>
          <w:color w:val="ffc000"/>
          <w:sz w:val="24"/>
          <w:szCs w:val="24"/>
          <w:lang w:val="en-US"/>
        </w:rPr>
      </w:pPr>
      <w:r>
        <w:rPr>
          <w:lang w:val="en-US"/>
        </w:rPr>
        <w:t xml:space="preserve">        </w:t>
      </w:r>
      <w:r>
        <w:rPr>
          <w:color w:val="ffc000"/>
          <w:sz w:val="24"/>
          <w:szCs w:val="24"/>
          <w:lang w:val="en-US"/>
        </w:rPr>
        <w:t>Pendapat tentang ayat tersebut</w:t>
      </w:r>
    </w:p>
    <w:p w14:paraId="4427DFE5">
      <w:pPr>
        <w:pStyle w:val="style0"/>
        <w:numPr>
          <w:ilvl w:val="0"/>
          <w:numId w:val="0"/>
        </w:numPr>
        <w:rPr>
          <w:rFonts w:ascii="Calibri" w:cs="Times New Roman" w:eastAsia="宋体" w:hAnsi="Calibri" w:hint="default"/>
          <w:b w:val="false"/>
          <w:bCs w:val="false"/>
          <w:i w:val="false"/>
          <w:iCs w:val="false"/>
          <w:color w:val="36363d"/>
          <w:sz w:val="22"/>
          <w:szCs w:val="22"/>
          <w:highlight w:val="none"/>
          <w:vertAlign w:val="baseline"/>
          <w:em w:val="none"/>
          <w:lang w:val="en-US" w:eastAsia="zh-CN"/>
        </w:rPr>
      </w:pPr>
      <w:r>
        <w:rPr>
          <w:color w:val="36363d"/>
          <w:lang w:val="en-US"/>
        </w:rPr>
        <w:t xml:space="preserve">Pendapat saya tentang nats ini yaitu, pertobatan sejati bisa terjadi ketika orang tersebut benar-benar mau mencari Tuhan dan mengakui kesalahannya serta menanggalkan manusia lamanya tidak hanya sekedar mengatakan bahwa ia mau berubah tetapi pertobatan sejati menuntut tindakan yang nyata, sama seperti Zakheus sekalipun ia dikatakam sebagai orang yang berdosa karena pekerjaan nya sebagai pemungut cukai, tetapi hal itu tidak menjadi penghalang nya untuk memcari Tuhan,kita bisa melihat dalam ayat 3-4 disitu zakheus benar-benar berusaha untuk melihat Yesus, ia bahkan memdahului orang banyak untuk melihat Yesus. Zakheus tidak hanya sampai di titik ia melakukan tindakan untuk melihat Yesus tetapi ia juga menanggalkan manusia lamanya seperti dalam ayat nya yang ke 8 dalam ayat tersebut Zakheus langsung mengambil tindakan yang nyata bahwa ia akan mengembalikan setiap apa yang sudab diperas dari orang lain, bahkan dalam ayat selanjutnya  Bukan hanya Zakheus yang diselamatkan tetapi seisi rumahnya </w:t>
      </w:r>
      <w:r>
        <w:rPr>
          <w:rFonts w:ascii="Calibri" w:cs="Times New Roman" w:eastAsia="宋体" w:hAnsi="Calibri" w:hint="default"/>
          <w:b w:val="false"/>
          <w:bCs w:val="false"/>
          <w:i w:val="false"/>
          <w:iCs w:val="false"/>
          <w:color w:val="36363d"/>
          <w:sz w:val="22"/>
          <w:szCs w:val="22"/>
          <w:highlight w:val="none"/>
          <w:vertAlign w:val="baseline"/>
          <w:em w:val="none"/>
          <w:lang w:val="en-US" w:eastAsia="zh-CN"/>
        </w:rPr>
        <w:t>mengalami</w:t>
      </w:r>
      <w:r>
        <w:rPr>
          <w:rFonts w:ascii="Calibri" w:cs="Times New Roman" w:eastAsia="宋体" w:hAnsi="Calibri" w:hint="default"/>
          <w:b w:val="false"/>
          <w:bCs w:val="false"/>
          <w:i w:val="false"/>
          <w:iCs w:val="false"/>
          <w:color w:val="36363d"/>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36363d"/>
          <w:sz w:val="22"/>
          <w:szCs w:val="22"/>
          <w:highlight w:val="none"/>
          <w:vertAlign w:val="baseline"/>
          <w:em w:val="none"/>
          <w:lang w:val="en-US" w:eastAsia="zh-CN"/>
        </w:rPr>
        <w:t>pertobatan, ini menjadi tanda bahwa pertobatan sejati terjadi ketika kita mau mencari Tuhan dan meninggalkan dosa" yang mengikat kita</w:t>
      </w:r>
    </w:p>
    <w:p w14:paraId="355107CF">
      <w:pPr>
        <w:pStyle w:val="style0"/>
        <w:numPr>
          <w:ilvl w:val="0"/>
          <w:numId w:val="0"/>
        </w:numPr>
        <w:rPr>
          <w:lang w:val="en-US"/>
        </w:rPr>
      </w:pPr>
      <w:r>
        <w:rPr>
          <w:lang w:val="en-US"/>
        </w:rPr>
        <w:t>Melalui nats ini juga saya bisa menyimpulkan bahwa kasih Tuhan begitu besar dalam setiap hidup kita, sekalipun Tuhan tau dosa kita, Yesus tetap mau kita datang kepada Dia dan mencari Dia.</w:t>
      </w:r>
    </w:p>
    <w:p w14:paraId="1E105EBF">
      <w:pPr>
        <w:pStyle w:val="style0"/>
        <w:numPr>
          <w:ilvl w:val="0"/>
          <w:numId w:val="0"/>
        </w:numPr>
        <w:rPr>
          <w:lang w:val="en-US"/>
        </w:rPr>
      </w:pPr>
      <w:r>
        <w:rPr>
          <w:lang w:val="en-US"/>
        </w:rPr>
        <w:t>Yesus tau betapa berdosanya Zakheus tapi Tuhan tetap datang menghampirinya.</w:t>
      </w:r>
    </w:p>
    <w:p w14:paraId="E2B2F6AE">
      <w:pPr>
        <w:pStyle w:val="style0"/>
        <w:spacing w:lineRule="auto" w:line="240"/>
        <w:rPr/>
      </w:pPr>
    </w:p>
    <w:sectPr>
      <w:headerReference w:type="default" r:id="rId2"/>
      <w:foot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9AF016A9">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A769084">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C1D2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nsid w:val="00000001"/>
    <w:multiLevelType w:val="hybridMultilevel"/>
    <w:tmpl w:val="3A209A87"/>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521</Words>
  <Characters>3125</Characters>
  <Application>WPS Office</Application>
  <Paragraphs>20</Paragraphs>
  <CharactersWithSpaces>3663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2026-10-05T08:13:27Z</dcterms:created>
  <dc:creator>SM-A165F</dc:creator>
  <lastModifiedBy>SM-A165F</lastModifiedBy>
  <dcterms:modified xsi:type="dcterms:W3CDTF">2026-10-05T08:21:13Z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eba1671581094eaa852fd98173228c24_23</vt:lpwstr>
  </property>
</Properties>
</file>